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717D" w14:textId="6A3B776D" w:rsidR="0019489A" w:rsidRDefault="00DB1395">
      <w:pPr>
        <w:rPr>
          <w:rFonts w:ascii="Tahoma" w:hAnsi="Tahoma" w:cs="Tahoma"/>
          <w:b/>
          <w:bCs/>
          <w:sz w:val="30"/>
          <w:szCs w:val="30"/>
        </w:rPr>
      </w:pPr>
      <w:r>
        <w:rPr>
          <w:rFonts w:ascii="Tahoma" w:hAnsi="Tahoma" w:cs="Tahoma"/>
          <w:b/>
          <w:bCs/>
          <w:sz w:val="30"/>
          <w:szCs w:val="30"/>
        </w:rPr>
        <w:t xml:space="preserve">Bristol </w:t>
      </w:r>
      <w:r w:rsidR="006B5334">
        <w:rPr>
          <w:rFonts w:ascii="Tahoma" w:hAnsi="Tahoma" w:cs="Tahoma"/>
          <w:b/>
          <w:bCs/>
          <w:sz w:val="30"/>
          <w:szCs w:val="30"/>
        </w:rPr>
        <w:t>Mind - Job Description</w:t>
      </w:r>
    </w:p>
    <w:p w14:paraId="4E22A3D2" w14:textId="77777777" w:rsidR="0019489A" w:rsidRDefault="0019489A">
      <w:pPr>
        <w:rPr>
          <w:rFonts w:ascii="Tahoma" w:hAnsi="Tahoma" w:cs="Tahoma"/>
          <w:b/>
          <w:bCs/>
        </w:rPr>
      </w:pPr>
    </w:p>
    <w:p w14:paraId="21F3A035" w14:textId="06617E5F" w:rsidR="0019489A" w:rsidRDefault="006B5334" w:rsidP="00A51E7B">
      <w:pPr>
        <w:tabs>
          <w:tab w:val="left" w:pos="2160"/>
        </w:tabs>
        <w:ind w:left="1440" w:hanging="1440"/>
      </w:pPr>
      <w:r>
        <w:rPr>
          <w:rFonts w:ascii="Tahoma" w:hAnsi="Tahoma" w:cs="Tahoma"/>
          <w:b/>
          <w:bCs/>
          <w:sz w:val="26"/>
          <w:szCs w:val="26"/>
        </w:rPr>
        <w:t xml:space="preserve">Job Title: </w:t>
      </w:r>
      <w:r>
        <w:rPr>
          <w:rFonts w:ascii="Tahoma" w:hAnsi="Tahoma" w:cs="Tahoma"/>
          <w:b/>
          <w:bCs/>
          <w:sz w:val="26"/>
          <w:szCs w:val="26"/>
        </w:rPr>
        <w:tab/>
      </w:r>
      <w:r w:rsidR="00A51E7B">
        <w:rPr>
          <w:rFonts w:ascii="Tahoma" w:hAnsi="Tahoma" w:cs="Tahoma"/>
          <w:b/>
          <w:bCs/>
          <w:sz w:val="26"/>
          <w:szCs w:val="26"/>
        </w:rPr>
        <w:t xml:space="preserve">Advocacy Service Manager </w:t>
      </w:r>
    </w:p>
    <w:p w14:paraId="1A55E0D5" w14:textId="77777777" w:rsidR="0019489A" w:rsidRDefault="0019489A">
      <w:pPr>
        <w:pBdr>
          <w:bottom w:val="single" w:sz="12" w:space="1" w:color="000000"/>
        </w:pBdr>
        <w:rPr>
          <w:rFonts w:ascii="Tahoma" w:hAnsi="Tahoma" w:cs="Tahoma"/>
          <w:b/>
          <w:bCs/>
        </w:rPr>
      </w:pPr>
    </w:p>
    <w:p w14:paraId="7297A86D" w14:textId="41113881" w:rsidR="005F7C76" w:rsidRDefault="006B5334" w:rsidP="00CE7D02">
      <w:pPr>
        <w:rPr>
          <w:rFonts w:ascii="Tahoma" w:hAnsi="Tahoma" w:cs="Tahoma"/>
          <w:b/>
          <w:bCs/>
        </w:rPr>
      </w:pPr>
      <w:r>
        <w:rPr>
          <w:rFonts w:ascii="Tahoma" w:eastAsia="Tahoma" w:hAnsi="Tahoma" w:cs="Tahoma"/>
        </w:rPr>
        <w:t xml:space="preserve">  </w:t>
      </w:r>
    </w:p>
    <w:p w14:paraId="3F2553E9" w14:textId="77777777" w:rsidR="005F7C76" w:rsidRDefault="005F7C76">
      <w:pPr>
        <w:tabs>
          <w:tab w:val="left" w:pos="2880"/>
        </w:tabs>
        <w:rPr>
          <w:rFonts w:ascii="Tahoma" w:hAnsi="Tahoma" w:cs="Tahoma"/>
          <w:b/>
          <w:bCs/>
        </w:rPr>
      </w:pPr>
    </w:p>
    <w:p w14:paraId="1610E44B" w14:textId="0B033E53" w:rsidR="0019489A" w:rsidRDefault="00A51E7B">
      <w:pPr>
        <w:tabs>
          <w:tab w:val="left" w:pos="2880"/>
        </w:tabs>
      </w:pPr>
      <w:r>
        <w:rPr>
          <w:rFonts w:ascii="Tahoma" w:hAnsi="Tahoma" w:cs="Tahoma"/>
          <w:b/>
          <w:bCs/>
        </w:rPr>
        <w:t>Reports to:</w:t>
      </w:r>
      <w:r>
        <w:rPr>
          <w:rFonts w:ascii="Tahoma" w:hAnsi="Tahoma" w:cs="Tahoma"/>
          <w:b/>
          <w:bCs/>
        </w:rPr>
        <w:tab/>
        <w:t xml:space="preserve">Head of </w:t>
      </w:r>
      <w:r w:rsidR="00DB1395">
        <w:rPr>
          <w:rFonts w:ascii="Tahoma" w:hAnsi="Tahoma" w:cs="Tahoma"/>
          <w:b/>
          <w:bCs/>
        </w:rPr>
        <w:t>Services</w:t>
      </w:r>
    </w:p>
    <w:p w14:paraId="2112D223" w14:textId="77777777" w:rsidR="0019489A" w:rsidRDefault="006B5334">
      <w:pPr>
        <w:tabs>
          <w:tab w:val="left" w:pos="1575"/>
          <w:tab w:val="left" w:pos="288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14:paraId="6A1447BA" w14:textId="61B5617B" w:rsidR="0019489A" w:rsidRDefault="006B5334" w:rsidP="00C86EB4">
      <w:pPr>
        <w:tabs>
          <w:tab w:val="left" w:pos="2880"/>
        </w:tabs>
        <w:ind w:left="2880" w:hanging="2880"/>
      </w:pPr>
      <w:r>
        <w:rPr>
          <w:rFonts w:ascii="Tahoma" w:hAnsi="Tahoma" w:cs="Tahoma"/>
          <w:b/>
          <w:bCs/>
        </w:rPr>
        <w:t xml:space="preserve">Direct Reports: </w:t>
      </w:r>
      <w:r>
        <w:rPr>
          <w:rFonts w:ascii="Tahoma" w:hAnsi="Tahoma" w:cs="Tahoma"/>
          <w:b/>
          <w:bCs/>
        </w:rPr>
        <w:tab/>
      </w:r>
      <w:bookmarkStart w:id="0" w:name="_Hlk72770069"/>
      <w:r w:rsidRPr="005654FD">
        <w:rPr>
          <w:rFonts w:ascii="Tahoma" w:hAnsi="Tahoma" w:cs="Tahoma"/>
          <w:b/>
          <w:bCs/>
        </w:rPr>
        <w:t>IMCA</w:t>
      </w:r>
      <w:r w:rsidR="00DB1395" w:rsidRPr="005654FD">
        <w:rPr>
          <w:rFonts w:ascii="Tahoma" w:hAnsi="Tahoma" w:cs="Tahoma"/>
          <w:b/>
          <w:bCs/>
        </w:rPr>
        <w:t>,</w:t>
      </w:r>
      <w:r w:rsidR="00A51E7B" w:rsidRPr="005654FD">
        <w:rPr>
          <w:rFonts w:ascii="Tahoma" w:hAnsi="Tahoma" w:cs="Tahoma"/>
          <w:b/>
          <w:bCs/>
        </w:rPr>
        <w:t xml:space="preserve"> IMHA</w:t>
      </w:r>
      <w:r w:rsidR="006F2B58" w:rsidRPr="005654FD">
        <w:rPr>
          <w:rFonts w:ascii="Tahoma" w:hAnsi="Tahoma" w:cs="Tahoma"/>
          <w:b/>
          <w:bCs/>
        </w:rPr>
        <w:t>,</w:t>
      </w:r>
      <w:r w:rsidR="00C86EB4" w:rsidRPr="005654FD">
        <w:rPr>
          <w:rFonts w:ascii="Tahoma" w:hAnsi="Tahoma" w:cs="Tahoma"/>
          <w:b/>
          <w:bCs/>
        </w:rPr>
        <w:t xml:space="preserve"> and </w:t>
      </w:r>
      <w:r w:rsidR="00DB1395" w:rsidRPr="005654FD">
        <w:rPr>
          <w:rFonts w:ascii="Tahoma" w:hAnsi="Tahoma" w:cs="Tahoma"/>
          <w:b/>
          <w:bCs/>
        </w:rPr>
        <w:t xml:space="preserve">BME </w:t>
      </w:r>
      <w:r w:rsidR="00C86EB4" w:rsidRPr="005654FD">
        <w:rPr>
          <w:rFonts w:ascii="Tahoma" w:hAnsi="Tahoma" w:cs="Tahoma"/>
          <w:b/>
          <w:bCs/>
        </w:rPr>
        <w:t xml:space="preserve">Advocates, </w:t>
      </w:r>
      <w:r w:rsidR="00DB1395" w:rsidRPr="005654FD">
        <w:rPr>
          <w:rFonts w:ascii="Tahoma" w:hAnsi="Tahoma" w:cs="Tahoma"/>
          <w:b/>
          <w:bCs/>
        </w:rPr>
        <w:t>and Outreach</w:t>
      </w:r>
      <w:r w:rsidR="00C86EB4" w:rsidRPr="005654FD">
        <w:rPr>
          <w:rFonts w:ascii="Tahoma" w:hAnsi="Tahoma" w:cs="Tahoma"/>
          <w:b/>
          <w:bCs/>
        </w:rPr>
        <w:t xml:space="preserve"> Advocacy Coordinator</w:t>
      </w:r>
      <w:bookmarkEnd w:id="0"/>
    </w:p>
    <w:p w14:paraId="2710A18F" w14:textId="77777777" w:rsidR="0019489A" w:rsidRDefault="0019489A">
      <w:pPr>
        <w:tabs>
          <w:tab w:val="left" w:pos="2880"/>
        </w:tabs>
        <w:rPr>
          <w:rFonts w:ascii="Tahoma" w:hAnsi="Tahoma" w:cs="Tahoma"/>
          <w:b/>
          <w:bCs/>
        </w:rPr>
      </w:pPr>
    </w:p>
    <w:p w14:paraId="4412AF82" w14:textId="77777777" w:rsidR="0019489A" w:rsidRDefault="006B5334" w:rsidP="00894F8A">
      <w:pPr>
        <w:tabs>
          <w:tab w:val="left" w:pos="2880"/>
        </w:tabs>
        <w:ind w:left="2880" w:hanging="28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Key Relationships:  </w:t>
      </w:r>
      <w:r>
        <w:rPr>
          <w:rFonts w:ascii="Tahoma" w:hAnsi="Tahoma" w:cs="Tahoma"/>
          <w:b/>
          <w:bCs/>
        </w:rPr>
        <w:tab/>
      </w:r>
      <w:r w:rsidR="00894F8A">
        <w:rPr>
          <w:rFonts w:ascii="Tahoma" w:hAnsi="Tahoma" w:cs="Tahoma"/>
          <w:b/>
          <w:bCs/>
        </w:rPr>
        <w:t xml:space="preserve">Staff, </w:t>
      </w:r>
      <w:r>
        <w:rPr>
          <w:rFonts w:ascii="Tahoma" w:hAnsi="Tahoma" w:cs="Tahoma"/>
          <w:b/>
          <w:bCs/>
        </w:rPr>
        <w:t>Service Users, Key stakeholders, hospital staff</w:t>
      </w:r>
      <w:r w:rsidR="00894F8A">
        <w:rPr>
          <w:rFonts w:ascii="Tahoma" w:hAnsi="Tahoma" w:cs="Tahoma"/>
          <w:b/>
          <w:bCs/>
        </w:rPr>
        <w:t xml:space="preserve">, </w:t>
      </w:r>
      <w:r w:rsidR="00547F43">
        <w:rPr>
          <w:rFonts w:ascii="Tahoma" w:hAnsi="Tahoma" w:cs="Tahoma"/>
          <w:b/>
          <w:bCs/>
        </w:rPr>
        <w:t xml:space="preserve">health and social care </w:t>
      </w:r>
      <w:r w:rsidR="00894F8A">
        <w:rPr>
          <w:rFonts w:ascii="Tahoma" w:hAnsi="Tahoma" w:cs="Tahoma"/>
          <w:b/>
          <w:bCs/>
        </w:rPr>
        <w:t>professionals</w:t>
      </w:r>
      <w:r>
        <w:rPr>
          <w:rFonts w:ascii="Tahoma" w:hAnsi="Tahoma" w:cs="Tahoma"/>
          <w:b/>
          <w:bCs/>
        </w:rPr>
        <w:t xml:space="preserve"> and other partner agencies</w:t>
      </w:r>
      <w:r>
        <w:rPr>
          <w:rFonts w:ascii="Tahoma" w:hAnsi="Tahoma" w:cs="Tahoma"/>
          <w:bCs/>
        </w:rPr>
        <w:t xml:space="preserve"> </w:t>
      </w:r>
    </w:p>
    <w:p w14:paraId="1BE3EFC9" w14:textId="77777777" w:rsidR="0019489A" w:rsidRDefault="0019489A">
      <w:pPr>
        <w:tabs>
          <w:tab w:val="left" w:pos="2880"/>
        </w:tabs>
        <w:rPr>
          <w:rFonts w:ascii="Tahoma" w:hAnsi="Tahoma" w:cs="Tahoma"/>
          <w:b/>
          <w:bCs/>
        </w:rPr>
      </w:pPr>
    </w:p>
    <w:p w14:paraId="1272B888" w14:textId="090DE83C" w:rsidR="0019489A" w:rsidRDefault="004F7225" w:rsidP="00DE0F69">
      <w:pPr>
        <w:tabs>
          <w:tab w:val="left" w:pos="2880"/>
        </w:tabs>
        <w:ind w:left="2880" w:hanging="2880"/>
      </w:pPr>
      <w:r>
        <w:rPr>
          <w:rFonts w:ascii="Tahoma" w:hAnsi="Tahoma" w:cs="Tahoma"/>
          <w:b/>
          <w:bCs/>
        </w:rPr>
        <w:t xml:space="preserve">Location:  </w:t>
      </w:r>
      <w:r>
        <w:rPr>
          <w:rFonts w:ascii="Tahoma" w:hAnsi="Tahoma" w:cs="Tahoma"/>
          <w:b/>
          <w:bCs/>
        </w:rPr>
        <w:tab/>
      </w:r>
      <w:r w:rsidR="009D18A4">
        <w:rPr>
          <w:rFonts w:ascii="Tahoma" w:hAnsi="Tahoma" w:cs="Tahoma"/>
          <w:b/>
          <w:bCs/>
        </w:rPr>
        <w:t>35 Old Market Street, Bristol, BS2 0EZ</w:t>
      </w:r>
      <w:r w:rsidR="00DE0F69">
        <w:rPr>
          <w:rFonts w:ascii="Tahoma" w:hAnsi="Tahoma" w:cs="Tahoma"/>
          <w:b/>
          <w:bCs/>
        </w:rPr>
        <w:t xml:space="preserve">, with regular travel across Bristol, North </w:t>
      </w:r>
      <w:proofErr w:type="gramStart"/>
      <w:r w:rsidR="00DE0F69">
        <w:rPr>
          <w:rFonts w:ascii="Tahoma" w:hAnsi="Tahoma" w:cs="Tahoma"/>
          <w:b/>
          <w:bCs/>
        </w:rPr>
        <w:t>Somerset</w:t>
      </w:r>
      <w:proofErr w:type="gramEnd"/>
      <w:r w:rsidR="00DE0F69">
        <w:rPr>
          <w:rFonts w:ascii="Tahoma" w:hAnsi="Tahoma" w:cs="Tahoma"/>
          <w:b/>
          <w:bCs/>
        </w:rPr>
        <w:t xml:space="preserve"> and South Gloucestershire</w:t>
      </w:r>
    </w:p>
    <w:p w14:paraId="561DE9F5" w14:textId="77777777" w:rsidR="0019489A" w:rsidRDefault="0019489A">
      <w:pPr>
        <w:tabs>
          <w:tab w:val="left" w:pos="2880"/>
        </w:tabs>
        <w:rPr>
          <w:rFonts w:ascii="Tahoma" w:hAnsi="Tahoma" w:cs="Tahoma"/>
          <w:b/>
          <w:bCs/>
        </w:rPr>
      </w:pPr>
    </w:p>
    <w:p w14:paraId="54A550D1" w14:textId="065D8E0F" w:rsidR="0019489A" w:rsidRDefault="006B5334" w:rsidP="00D05C84">
      <w:pPr>
        <w:tabs>
          <w:tab w:val="left" w:pos="2880"/>
        </w:tabs>
        <w:ind w:left="2880" w:hanging="2880"/>
      </w:pPr>
      <w:r>
        <w:rPr>
          <w:rFonts w:ascii="Tahoma" w:hAnsi="Tahoma" w:cs="Tahoma"/>
          <w:b/>
          <w:bCs/>
        </w:rPr>
        <w:t xml:space="preserve">Hours:  </w:t>
      </w:r>
      <w:r>
        <w:rPr>
          <w:rFonts w:ascii="Tahoma" w:hAnsi="Tahoma" w:cs="Tahoma"/>
          <w:b/>
          <w:bCs/>
        </w:rPr>
        <w:tab/>
        <w:t>37</w:t>
      </w:r>
      <w:r w:rsidR="00947C6E">
        <w:rPr>
          <w:rFonts w:ascii="Tahoma" w:hAnsi="Tahoma" w:cs="Tahoma"/>
          <w:b/>
          <w:bCs/>
        </w:rPr>
        <w:t xml:space="preserve"> hours per week</w:t>
      </w:r>
      <w:r w:rsidR="00D05C84">
        <w:rPr>
          <w:rFonts w:ascii="Tahoma" w:hAnsi="Tahoma" w:cs="Tahoma"/>
          <w:b/>
          <w:bCs/>
        </w:rPr>
        <w:t xml:space="preserve">. </w:t>
      </w:r>
      <w:r w:rsidR="00D05C84" w:rsidRPr="00D05C84">
        <w:rPr>
          <w:rFonts w:ascii="Tahoma" w:hAnsi="Tahoma" w:cs="Tahoma"/>
          <w:b/>
          <w:bCs/>
        </w:rPr>
        <w:t>The post will include occasional evening and weekend work.</w:t>
      </w:r>
    </w:p>
    <w:p w14:paraId="651A4295" w14:textId="77777777" w:rsidR="0019489A" w:rsidRDefault="006B5334">
      <w:pPr>
        <w:tabs>
          <w:tab w:val="left" w:pos="2880"/>
        </w:tabs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</w:p>
    <w:p w14:paraId="3B79341B" w14:textId="3617A356" w:rsidR="0019489A" w:rsidRDefault="006B5334">
      <w:pPr>
        <w:tabs>
          <w:tab w:val="left" w:pos="2880"/>
        </w:tabs>
        <w:ind w:left="2880" w:hanging="28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Salary: </w:t>
      </w:r>
      <w:r>
        <w:rPr>
          <w:rFonts w:ascii="Tahoma" w:hAnsi="Tahoma" w:cs="Tahoma"/>
          <w:b/>
          <w:bCs/>
        </w:rPr>
        <w:tab/>
      </w:r>
      <w:r w:rsidR="006F2B58">
        <w:rPr>
          <w:rFonts w:ascii="Tahoma" w:hAnsi="Tahoma" w:cs="Tahoma"/>
          <w:b/>
          <w:bCs/>
        </w:rPr>
        <w:t>£</w:t>
      </w:r>
      <w:r w:rsidR="00A7543E" w:rsidRPr="00A7543E">
        <w:t xml:space="preserve"> </w:t>
      </w:r>
      <w:r w:rsidR="00A7543E" w:rsidRPr="00A7543E">
        <w:rPr>
          <w:rFonts w:ascii="Tahoma" w:hAnsi="Tahoma" w:cs="Tahoma"/>
          <w:b/>
          <w:bCs/>
        </w:rPr>
        <w:t xml:space="preserve">30,613 </w:t>
      </w:r>
      <w:r w:rsidR="00CE7D02" w:rsidRPr="00A7543E">
        <w:rPr>
          <w:rFonts w:ascii="Tahoma" w:hAnsi="Tahoma" w:cs="Tahoma"/>
          <w:b/>
          <w:bCs/>
        </w:rPr>
        <w:t>per annum</w:t>
      </w:r>
      <w:r w:rsidR="00CE7D02">
        <w:rPr>
          <w:rFonts w:ascii="Tahoma" w:hAnsi="Tahoma" w:cs="Tahoma"/>
          <w:b/>
          <w:bCs/>
        </w:rPr>
        <w:t xml:space="preserve"> </w:t>
      </w:r>
    </w:p>
    <w:p w14:paraId="04C20644" w14:textId="22771507" w:rsidR="009D18A4" w:rsidRDefault="009D18A4">
      <w:pPr>
        <w:tabs>
          <w:tab w:val="left" w:pos="2880"/>
        </w:tabs>
        <w:ind w:left="2880" w:hanging="2880"/>
        <w:rPr>
          <w:rFonts w:ascii="Tahoma" w:hAnsi="Tahoma" w:cs="Tahoma"/>
          <w:b/>
          <w:bCs/>
        </w:rPr>
      </w:pPr>
    </w:p>
    <w:p w14:paraId="4D6E7B78" w14:textId="19DBCD51" w:rsidR="009D18A4" w:rsidRDefault="009D18A4">
      <w:pPr>
        <w:tabs>
          <w:tab w:val="left" w:pos="2880"/>
        </w:tabs>
        <w:ind w:left="2880" w:hanging="28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Contract type:</w:t>
      </w:r>
      <w:r>
        <w:rPr>
          <w:rFonts w:ascii="Tahoma" w:hAnsi="Tahoma" w:cs="Tahoma"/>
          <w:b/>
          <w:bCs/>
        </w:rPr>
        <w:tab/>
        <w:t xml:space="preserve">Fixed term until 31st December 2021 </w:t>
      </w:r>
    </w:p>
    <w:p w14:paraId="6D0E08E1" w14:textId="77777777" w:rsidR="0019489A" w:rsidRDefault="0019489A">
      <w:pPr>
        <w:pBdr>
          <w:bottom w:val="single" w:sz="12" w:space="1" w:color="000000"/>
        </w:pBdr>
        <w:tabs>
          <w:tab w:val="left" w:pos="2880"/>
        </w:tabs>
        <w:rPr>
          <w:rFonts w:ascii="Tahoma" w:hAnsi="Tahoma" w:cs="Tahoma"/>
          <w:b/>
          <w:bCs/>
        </w:rPr>
      </w:pPr>
    </w:p>
    <w:p w14:paraId="4E77844B" w14:textId="77777777" w:rsidR="00E263B0" w:rsidRDefault="00E263B0">
      <w:pPr>
        <w:jc w:val="both"/>
        <w:rPr>
          <w:rFonts w:ascii="Tahoma" w:hAnsi="Tahoma" w:cs="Tahoma"/>
          <w:b/>
          <w:bCs/>
          <w:sz w:val="26"/>
          <w:szCs w:val="26"/>
        </w:rPr>
      </w:pPr>
    </w:p>
    <w:p w14:paraId="3A105EB8" w14:textId="77777777" w:rsidR="00EF3648" w:rsidRDefault="00EF3648" w:rsidP="00EF3648">
      <w:pPr>
        <w:tabs>
          <w:tab w:val="left" w:pos="2880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Purpose:</w:t>
      </w:r>
    </w:p>
    <w:p w14:paraId="210E8D97" w14:textId="77777777" w:rsidR="00EF3648" w:rsidRDefault="00EF3648" w:rsidP="00EF3648">
      <w:pPr>
        <w:jc w:val="both"/>
        <w:rPr>
          <w:rFonts w:ascii="Tahoma" w:hAnsi="Tahoma" w:cs="Tahoma"/>
        </w:rPr>
      </w:pPr>
    </w:p>
    <w:p w14:paraId="465A9E0A" w14:textId="76B6A505" w:rsidR="00EF3648" w:rsidRDefault="00EF3648" w:rsidP="00EF3648">
      <w:pPr>
        <w:ind w:left="4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Bristol Mind provides Bristol </w:t>
      </w:r>
      <w:r w:rsidRPr="00705202">
        <w:rPr>
          <w:rFonts w:ascii="Tahoma" w:hAnsi="Tahoma" w:cs="Tahoma"/>
        </w:rPr>
        <w:t>(and surrounding areas)</w:t>
      </w:r>
      <w:r>
        <w:rPr>
          <w:rFonts w:ascii="Tahoma" w:hAnsi="Tahoma" w:cs="Tahoma"/>
        </w:rPr>
        <w:t xml:space="preserve"> with specialist Independent Mental Capacity Advocacy (IMCA) service as per the Mental Capacity Act 2005. This also includes Deprivation of Liberty Safeguarding (</w:t>
      </w:r>
      <w:proofErr w:type="spellStart"/>
      <w:r>
        <w:rPr>
          <w:rFonts w:ascii="Tahoma" w:hAnsi="Tahoma" w:cs="Tahoma"/>
        </w:rPr>
        <w:t>DoLS</w:t>
      </w:r>
      <w:proofErr w:type="spellEnd"/>
      <w:r>
        <w:rPr>
          <w:rFonts w:ascii="Tahoma" w:hAnsi="Tahoma" w:cs="Tahoma"/>
        </w:rPr>
        <w:t>)</w:t>
      </w:r>
      <w:r w:rsidR="0070520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This is a service for adults who are resident in Bristol. It also offers the Independent Mental Health Advocacy (IMHA) service to qualifying inpatients at locations in Bristol</w:t>
      </w:r>
      <w:r w:rsidR="000005C8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It also offers an Outreach Advocacy Service to the community and a specialist BME Advocacy service. </w:t>
      </w:r>
    </w:p>
    <w:p w14:paraId="1D6DCAB7" w14:textId="77777777" w:rsidR="00EF3648" w:rsidRDefault="00EF3648" w:rsidP="00EF3648">
      <w:pPr>
        <w:ind w:left="450"/>
        <w:jc w:val="both"/>
        <w:rPr>
          <w:rFonts w:ascii="Street Corner" w:hAnsi="Street Corner"/>
        </w:rPr>
      </w:pPr>
    </w:p>
    <w:p w14:paraId="1806833C" w14:textId="77777777" w:rsidR="00EF3648" w:rsidRDefault="00EF3648" w:rsidP="00EF3648">
      <w:pPr>
        <w:ind w:left="4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Advocacy Service Manager </w:t>
      </w:r>
      <w:r w:rsidRPr="002F48C7">
        <w:rPr>
          <w:rFonts w:ascii="Tahoma" w:hAnsi="Tahoma" w:cs="Tahoma"/>
        </w:rPr>
        <w:t xml:space="preserve">is responsible for the overall management and delivery of Bristol Mind’s Advocacy Services, </w:t>
      </w:r>
      <w:r>
        <w:rPr>
          <w:rFonts w:ascii="Tahoma" w:hAnsi="Tahoma" w:cs="Tahoma"/>
        </w:rPr>
        <w:t xml:space="preserve">to ensure that all targets are met or exceeded through the effective line management of the team. </w:t>
      </w:r>
    </w:p>
    <w:p w14:paraId="4CE5437A" w14:textId="77777777" w:rsidR="00EF3648" w:rsidRDefault="00EF3648" w:rsidP="00EF3648">
      <w:pPr>
        <w:ind w:left="450"/>
        <w:jc w:val="both"/>
        <w:rPr>
          <w:rFonts w:ascii="Tahoma" w:hAnsi="Tahoma" w:cs="Tahoma"/>
        </w:rPr>
      </w:pPr>
    </w:p>
    <w:p w14:paraId="125A7F62" w14:textId="77777777" w:rsidR="00EF3648" w:rsidRPr="002F48C7" w:rsidRDefault="00EF3648" w:rsidP="00EF3648">
      <w:pPr>
        <w:ind w:left="450"/>
        <w:jc w:val="both"/>
        <w:rPr>
          <w:rFonts w:ascii="Tahoma" w:hAnsi="Tahoma" w:cs="Tahoma"/>
        </w:rPr>
      </w:pPr>
      <w:r w:rsidRPr="00120B5C">
        <w:rPr>
          <w:rFonts w:ascii="Tahoma" w:hAnsi="Tahoma" w:cs="Tahoma"/>
        </w:rPr>
        <w:t xml:space="preserve">The Advocacy Service Manager works as a member of the </w:t>
      </w:r>
      <w:r>
        <w:rPr>
          <w:rFonts w:ascii="Tahoma" w:hAnsi="Tahoma" w:cs="Tahoma"/>
        </w:rPr>
        <w:t>Leadership Team</w:t>
      </w:r>
      <w:r w:rsidRPr="00120B5C">
        <w:rPr>
          <w:rFonts w:ascii="Tahoma" w:hAnsi="Tahoma" w:cs="Tahoma"/>
        </w:rPr>
        <w:t xml:space="preserve"> to provide effective leadership and management of the organisation in line with our strategy and values.</w:t>
      </w:r>
    </w:p>
    <w:p w14:paraId="7DBC47FD" w14:textId="77777777" w:rsidR="00EF3648" w:rsidRDefault="00EF3648">
      <w:pPr>
        <w:jc w:val="both"/>
        <w:rPr>
          <w:rFonts w:ascii="Tahoma" w:hAnsi="Tahoma" w:cs="Tahoma"/>
          <w:b/>
        </w:rPr>
      </w:pPr>
    </w:p>
    <w:p w14:paraId="40F24A55" w14:textId="656ED9AB" w:rsidR="00252C97" w:rsidRPr="00F01C17" w:rsidRDefault="00947C6E">
      <w:pPr>
        <w:jc w:val="both"/>
        <w:rPr>
          <w:b/>
        </w:rPr>
      </w:pPr>
      <w:r w:rsidRPr="00947C6E">
        <w:rPr>
          <w:rFonts w:ascii="Tahoma" w:hAnsi="Tahoma" w:cs="Tahoma"/>
          <w:b/>
        </w:rPr>
        <w:t>Main Responsibilities</w:t>
      </w:r>
      <w:r w:rsidR="006B5334" w:rsidRPr="00947C6E">
        <w:rPr>
          <w:rFonts w:ascii="Tahoma" w:hAnsi="Tahoma" w:cs="Tahoma"/>
          <w:b/>
        </w:rPr>
        <w:t>:</w:t>
      </w:r>
    </w:p>
    <w:p w14:paraId="0028F4E4" w14:textId="4712C8D4" w:rsidR="003D1395" w:rsidRPr="003F0CE9" w:rsidRDefault="006A1FBA" w:rsidP="003F0CE9">
      <w:pPr>
        <w:pStyle w:val="ListParagraph"/>
        <w:numPr>
          <w:ilvl w:val="0"/>
          <w:numId w:val="17"/>
        </w:numPr>
        <w:jc w:val="both"/>
        <w:rPr>
          <w:rFonts w:ascii="Tahoma" w:hAnsi="Tahoma"/>
        </w:rPr>
      </w:pPr>
      <w:r w:rsidRPr="003F0CE9">
        <w:rPr>
          <w:rFonts w:ascii="Tahoma" w:hAnsi="Tahoma"/>
        </w:rPr>
        <w:lastRenderedPageBreak/>
        <w:t>M</w:t>
      </w:r>
      <w:r w:rsidR="006C3566" w:rsidRPr="003F0CE9">
        <w:rPr>
          <w:rFonts w:ascii="Tahoma" w:hAnsi="Tahoma"/>
        </w:rPr>
        <w:t xml:space="preserve">anage the delivery and development of </w:t>
      </w:r>
      <w:r w:rsidR="003D1395" w:rsidRPr="003F0CE9">
        <w:rPr>
          <w:rFonts w:ascii="Tahoma" w:hAnsi="Tahoma"/>
        </w:rPr>
        <w:t>Bristol</w:t>
      </w:r>
      <w:r w:rsidR="006C3566" w:rsidRPr="003F0CE9">
        <w:rPr>
          <w:rFonts w:ascii="Tahoma" w:hAnsi="Tahoma"/>
        </w:rPr>
        <w:t xml:space="preserve"> Mind’</w:t>
      </w:r>
      <w:r w:rsidR="003D1395" w:rsidRPr="003F0CE9">
        <w:rPr>
          <w:rFonts w:ascii="Tahoma" w:hAnsi="Tahoma"/>
        </w:rPr>
        <w:t>s</w:t>
      </w:r>
      <w:r w:rsidR="006C3566" w:rsidRPr="003F0CE9">
        <w:rPr>
          <w:rFonts w:ascii="Tahoma" w:hAnsi="Tahoma"/>
        </w:rPr>
        <w:t xml:space="preserve"> advocacy service, ensuring that it meets the needs of the people who use the service</w:t>
      </w:r>
      <w:r w:rsidR="00E30EED" w:rsidRPr="003F0CE9">
        <w:rPr>
          <w:rFonts w:ascii="Tahoma" w:hAnsi="Tahoma"/>
        </w:rPr>
        <w:t>, e</w:t>
      </w:r>
      <w:r w:rsidR="003D1395" w:rsidRPr="003F0CE9">
        <w:rPr>
          <w:rFonts w:ascii="Tahoma" w:hAnsi="Tahoma"/>
        </w:rPr>
        <w:t>mpowering service users to have as much control as possible around their decisions.</w:t>
      </w:r>
    </w:p>
    <w:p w14:paraId="0C487F3F" w14:textId="77777777" w:rsidR="006A1FBA" w:rsidRPr="003F0CE9" w:rsidRDefault="00252C97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 xml:space="preserve">Provide </w:t>
      </w:r>
      <w:r w:rsidR="00947C6E" w:rsidRPr="003F0CE9">
        <w:rPr>
          <w:rFonts w:ascii="Tahoma" w:hAnsi="Tahoma"/>
        </w:rPr>
        <w:t>effective l</w:t>
      </w:r>
      <w:r w:rsidR="006B5334" w:rsidRPr="003F0CE9">
        <w:rPr>
          <w:rFonts w:ascii="Tahoma" w:hAnsi="Tahoma"/>
        </w:rPr>
        <w:t>ine management</w:t>
      </w:r>
      <w:r w:rsidR="00547F43" w:rsidRPr="003F0CE9">
        <w:rPr>
          <w:rFonts w:ascii="Tahoma" w:hAnsi="Tahoma"/>
        </w:rPr>
        <w:t>, supervision,</w:t>
      </w:r>
      <w:r w:rsidR="006E6A16" w:rsidRPr="003F0CE9">
        <w:rPr>
          <w:rFonts w:ascii="Tahoma" w:hAnsi="Tahoma"/>
        </w:rPr>
        <w:t xml:space="preserve"> reflective practice, team meetings,</w:t>
      </w:r>
      <w:r w:rsidR="00947C6E" w:rsidRPr="003F0CE9">
        <w:rPr>
          <w:rFonts w:ascii="Tahoma" w:hAnsi="Tahoma"/>
        </w:rPr>
        <w:t xml:space="preserve"> </w:t>
      </w:r>
      <w:proofErr w:type="gramStart"/>
      <w:r w:rsidR="006B5334" w:rsidRPr="003F0CE9">
        <w:rPr>
          <w:rFonts w:ascii="Tahoma" w:hAnsi="Tahoma"/>
        </w:rPr>
        <w:t>training</w:t>
      </w:r>
      <w:proofErr w:type="gramEnd"/>
      <w:r w:rsidR="006B5334" w:rsidRPr="003F0CE9">
        <w:rPr>
          <w:rFonts w:ascii="Tahoma" w:hAnsi="Tahoma"/>
        </w:rPr>
        <w:t xml:space="preserve"> </w:t>
      </w:r>
      <w:r w:rsidR="00547F43" w:rsidRPr="003F0CE9">
        <w:rPr>
          <w:rFonts w:ascii="Tahoma" w:hAnsi="Tahoma"/>
        </w:rPr>
        <w:t xml:space="preserve">and performance management </w:t>
      </w:r>
      <w:r w:rsidR="006B5334" w:rsidRPr="003F0CE9">
        <w:rPr>
          <w:rFonts w:ascii="Tahoma" w:hAnsi="Tahoma"/>
        </w:rPr>
        <w:t xml:space="preserve">of </w:t>
      </w:r>
      <w:r w:rsidR="009D18A4" w:rsidRPr="003F0CE9">
        <w:rPr>
          <w:rFonts w:ascii="Tahoma" w:hAnsi="Tahoma"/>
        </w:rPr>
        <w:t xml:space="preserve">IMCA, IMHA, BME and Outreach advocates </w:t>
      </w:r>
      <w:r w:rsidR="0000652E" w:rsidRPr="003F0CE9">
        <w:rPr>
          <w:rFonts w:ascii="Tahoma" w:hAnsi="Tahoma"/>
        </w:rPr>
        <w:t>t</w:t>
      </w:r>
      <w:r w:rsidR="00894F8A" w:rsidRPr="003F0CE9">
        <w:rPr>
          <w:rFonts w:ascii="Tahoma" w:hAnsi="Tahoma"/>
        </w:rPr>
        <w:t>o coach and develop them to</w:t>
      </w:r>
      <w:r w:rsidR="0000652E" w:rsidRPr="003F0CE9">
        <w:rPr>
          <w:rFonts w:ascii="Tahoma" w:hAnsi="Tahoma"/>
        </w:rPr>
        <w:t xml:space="preserve"> </w:t>
      </w:r>
      <w:r w:rsidR="00547F43" w:rsidRPr="003F0CE9">
        <w:rPr>
          <w:rFonts w:ascii="Tahoma" w:hAnsi="Tahoma"/>
        </w:rPr>
        <w:t xml:space="preserve">improve performance, </w:t>
      </w:r>
      <w:r w:rsidR="0000652E" w:rsidRPr="003F0CE9">
        <w:rPr>
          <w:rFonts w:ascii="Tahoma" w:hAnsi="Tahoma"/>
        </w:rPr>
        <w:t>excel in their roles and achieve clearly defined objectives</w:t>
      </w:r>
      <w:r w:rsidR="006A1FBA" w:rsidRPr="003F0CE9">
        <w:rPr>
          <w:rFonts w:ascii="Tahoma" w:hAnsi="Tahoma"/>
        </w:rPr>
        <w:t xml:space="preserve"> and Key Performance Indicators</w:t>
      </w:r>
      <w:r w:rsidR="00947C6E" w:rsidRPr="003F0CE9">
        <w:rPr>
          <w:rFonts w:ascii="Tahoma" w:hAnsi="Tahoma"/>
        </w:rPr>
        <w:t>.</w:t>
      </w:r>
    </w:p>
    <w:p w14:paraId="598DE9D6" w14:textId="77777777" w:rsidR="002C7A05" w:rsidRPr="003F0CE9" w:rsidRDefault="002C7A05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 xml:space="preserve">Ensure all accidents, incidents and safeguarding concerns are documented accurately, thoroughly, and immediately. </w:t>
      </w:r>
    </w:p>
    <w:p w14:paraId="34509BBF" w14:textId="77777777" w:rsidR="002C7A05" w:rsidRPr="003F0CE9" w:rsidRDefault="002C7A05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 xml:space="preserve">Instruct and advise the team on service delivery, especially when dealing with challenging and complex cases. </w:t>
      </w:r>
    </w:p>
    <w:p w14:paraId="475FC6E7" w14:textId="3D5BDA3A" w:rsidR="00AB3CFD" w:rsidRPr="003F0CE9" w:rsidRDefault="002C7A05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>Manage complex cases where appropriate.</w:t>
      </w:r>
    </w:p>
    <w:p w14:paraId="5AFAB492" w14:textId="77777777" w:rsidR="002C7A05" w:rsidRPr="003F0CE9" w:rsidRDefault="002C7A05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>Undertake case management and file reviews with advocates, ensuring key dates are managed as required.</w:t>
      </w:r>
    </w:p>
    <w:p w14:paraId="270C03C3" w14:textId="544645CA" w:rsidR="00BF7BCD" w:rsidRPr="003F0CE9" w:rsidRDefault="006A1FBA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>W</w:t>
      </w:r>
      <w:r w:rsidR="00124ACE" w:rsidRPr="003F0CE9">
        <w:rPr>
          <w:rFonts w:ascii="Tahoma" w:hAnsi="Tahoma"/>
        </w:rPr>
        <w:t>ork within the principles of the appropriate Acts at all times, h</w:t>
      </w:r>
      <w:r w:rsidR="00BF7BCD" w:rsidRPr="003F0CE9">
        <w:rPr>
          <w:rFonts w:ascii="Tahoma" w:hAnsi="Tahoma"/>
        </w:rPr>
        <w:t xml:space="preserve">elping safeguard the rights of service users, under Mental Capacity, Mental Health and Care Act law and as </w:t>
      </w:r>
      <w:proofErr w:type="gramStart"/>
      <w:r w:rsidR="00BF7BCD" w:rsidRPr="003F0CE9">
        <w:rPr>
          <w:rFonts w:ascii="Tahoma" w:hAnsi="Tahoma"/>
        </w:rPr>
        <w:t>citizens</w:t>
      </w:r>
      <w:proofErr w:type="gramEnd"/>
      <w:r w:rsidR="00BF7BCD" w:rsidRPr="003F0CE9">
        <w:rPr>
          <w:rFonts w:ascii="Tahoma" w:hAnsi="Tahoma"/>
        </w:rPr>
        <w:t xml:space="preserve"> </w:t>
      </w:r>
    </w:p>
    <w:p w14:paraId="3B14512E" w14:textId="0B6DBF2F" w:rsidR="003F0CE9" w:rsidRPr="003F0CE9" w:rsidRDefault="007B5080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 xml:space="preserve">Provide training, support and debriefs to the team around safeguarding concerns and alerts. </w:t>
      </w:r>
    </w:p>
    <w:p w14:paraId="0E43EDD3" w14:textId="77777777" w:rsidR="00FD0AC8" w:rsidRPr="003F0CE9" w:rsidRDefault="00FD0AC8" w:rsidP="003F0CE9">
      <w:pPr>
        <w:pStyle w:val="ListParagraph"/>
        <w:numPr>
          <w:ilvl w:val="0"/>
          <w:numId w:val="17"/>
        </w:numPr>
        <w:jc w:val="both"/>
        <w:rPr>
          <w:rFonts w:ascii="Tahoma" w:hAnsi="Tahoma"/>
        </w:rPr>
      </w:pPr>
      <w:r w:rsidRPr="003F0CE9">
        <w:rPr>
          <w:rFonts w:ascii="Tahoma" w:hAnsi="Tahoma"/>
        </w:rPr>
        <w:t>Meet commissioning requirements and achieve Key Performance Indicators within your area of responsibility, with support from the Head of Services.</w:t>
      </w:r>
    </w:p>
    <w:p w14:paraId="24368211" w14:textId="078E1BA6" w:rsidR="00C27980" w:rsidRPr="003F0CE9" w:rsidRDefault="00712746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>C</w:t>
      </w:r>
      <w:r w:rsidR="00C27980" w:rsidRPr="003F0CE9">
        <w:rPr>
          <w:rFonts w:ascii="Tahoma" w:hAnsi="Tahoma"/>
        </w:rPr>
        <w:t>ontinuous</w:t>
      </w:r>
      <w:r w:rsidRPr="003F0CE9">
        <w:rPr>
          <w:rFonts w:ascii="Tahoma" w:hAnsi="Tahoma"/>
        </w:rPr>
        <w:t>ly</w:t>
      </w:r>
      <w:r w:rsidR="00C27980" w:rsidRPr="003F0CE9">
        <w:rPr>
          <w:rFonts w:ascii="Tahoma" w:hAnsi="Tahoma"/>
        </w:rPr>
        <w:t xml:space="preserve"> review and improve the advocacy service, implementing quality audits and assurance systems, and ensuring that the service meets relevant quality standards.</w:t>
      </w:r>
    </w:p>
    <w:p w14:paraId="7A1258D9" w14:textId="77777777" w:rsidR="000D096C" w:rsidRPr="003F0CE9" w:rsidRDefault="000D096C" w:rsidP="003F0CE9">
      <w:pPr>
        <w:suppressAutoHyphens w:val="0"/>
        <w:ind w:left="720"/>
        <w:jc w:val="both"/>
        <w:rPr>
          <w:rFonts w:ascii="Tahoma" w:hAnsi="Tahoma"/>
        </w:rPr>
      </w:pPr>
    </w:p>
    <w:p w14:paraId="5967ACE2" w14:textId="522E632A" w:rsidR="006754FB" w:rsidRPr="003F0CE9" w:rsidRDefault="000D096C" w:rsidP="003F0CE9">
      <w:pPr>
        <w:pStyle w:val="ListParagraph"/>
        <w:numPr>
          <w:ilvl w:val="0"/>
          <w:numId w:val="17"/>
        </w:numPr>
        <w:suppressAutoHyphens w:val="0"/>
        <w:jc w:val="both"/>
        <w:rPr>
          <w:rFonts w:ascii="Tahoma" w:hAnsi="Tahoma"/>
        </w:rPr>
      </w:pPr>
      <w:r w:rsidRPr="003F0CE9">
        <w:rPr>
          <w:rFonts w:ascii="Tahoma" w:hAnsi="Tahoma"/>
        </w:rPr>
        <w:t>R</w:t>
      </w:r>
      <w:r w:rsidR="00C37AA9" w:rsidRPr="003F0CE9">
        <w:rPr>
          <w:rFonts w:ascii="Tahoma" w:hAnsi="Tahoma"/>
        </w:rPr>
        <w:t>egularly review and update service specific procedures relating to the advocacy service</w:t>
      </w:r>
      <w:r w:rsidR="001A1560" w:rsidRPr="003F0CE9">
        <w:rPr>
          <w:rFonts w:ascii="Tahoma" w:hAnsi="Tahoma"/>
        </w:rPr>
        <w:t>.</w:t>
      </w:r>
    </w:p>
    <w:p w14:paraId="08114D31" w14:textId="3AE9BD43" w:rsidR="009D18A4" w:rsidRPr="003F0CE9" w:rsidRDefault="00A76F1F" w:rsidP="003F0CE9">
      <w:pPr>
        <w:pStyle w:val="ListParagraph"/>
        <w:numPr>
          <w:ilvl w:val="0"/>
          <w:numId w:val="17"/>
        </w:numPr>
        <w:jc w:val="both"/>
        <w:rPr>
          <w:rFonts w:ascii="Tahoma" w:hAnsi="Tahoma"/>
        </w:rPr>
      </w:pPr>
      <w:r w:rsidRPr="003F0CE9">
        <w:rPr>
          <w:rFonts w:ascii="Tahoma" w:hAnsi="Tahoma"/>
        </w:rPr>
        <w:t xml:space="preserve">To manage data collection and analysis, ensuring data on service delivery is captured in an accurate and timely way. </w:t>
      </w:r>
    </w:p>
    <w:p w14:paraId="0F9C2A48" w14:textId="77777777" w:rsidR="000C3161" w:rsidRPr="000C3161" w:rsidRDefault="000C3161" w:rsidP="003F0CE9">
      <w:pPr>
        <w:jc w:val="both"/>
        <w:rPr>
          <w:rFonts w:ascii="Tahoma" w:hAnsi="Tahoma"/>
        </w:rPr>
      </w:pPr>
    </w:p>
    <w:p w14:paraId="224D2607" w14:textId="69E13922" w:rsidR="000C3161" w:rsidRPr="003F0CE9" w:rsidRDefault="000C3161" w:rsidP="003F0CE9">
      <w:pPr>
        <w:pStyle w:val="ListParagraph"/>
        <w:numPr>
          <w:ilvl w:val="0"/>
          <w:numId w:val="17"/>
        </w:numPr>
        <w:rPr>
          <w:rFonts w:ascii="Tahoma" w:hAnsi="Tahoma"/>
        </w:rPr>
      </w:pPr>
      <w:r w:rsidRPr="003F0CE9">
        <w:rPr>
          <w:rFonts w:ascii="Tahoma" w:hAnsi="Tahoma"/>
        </w:rPr>
        <w:t xml:space="preserve">Respond to requests for </w:t>
      </w:r>
      <w:proofErr w:type="gramStart"/>
      <w:r w:rsidRPr="003F0CE9">
        <w:rPr>
          <w:rFonts w:ascii="Tahoma" w:hAnsi="Tahoma"/>
        </w:rPr>
        <w:t>information, and</w:t>
      </w:r>
      <w:proofErr w:type="gramEnd"/>
      <w:r w:rsidRPr="003F0CE9">
        <w:rPr>
          <w:rFonts w:ascii="Tahoma" w:hAnsi="Tahoma"/>
        </w:rPr>
        <w:t xml:space="preserve"> provide in-depth reports and evaluations both</w:t>
      </w:r>
      <w:r w:rsidR="00CE2899" w:rsidRPr="003F0CE9">
        <w:rPr>
          <w:rFonts w:ascii="Tahoma" w:hAnsi="Tahoma"/>
        </w:rPr>
        <w:t xml:space="preserve"> </w:t>
      </w:r>
      <w:r w:rsidRPr="003F0CE9">
        <w:rPr>
          <w:rFonts w:ascii="Tahoma" w:hAnsi="Tahoma"/>
        </w:rPr>
        <w:t xml:space="preserve">externally and internally on a planned and ad hoc basis. </w:t>
      </w:r>
    </w:p>
    <w:p w14:paraId="318FA0A0" w14:textId="77777777" w:rsidR="00973656" w:rsidRPr="003F0CE9" w:rsidRDefault="00973656" w:rsidP="003F0CE9">
      <w:pPr>
        <w:ind w:left="360"/>
        <w:rPr>
          <w:rFonts w:ascii="Tahoma" w:hAnsi="Tahoma"/>
        </w:rPr>
      </w:pPr>
    </w:p>
    <w:p w14:paraId="7CFD4885" w14:textId="5D4558FC" w:rsidR="00EA6A0E" w:rsidRPr="003F0CE9" w:rsidRDefault="00973656" w:rsidP="003F0CE9">
      <w:pPr>
        <w:pStyle w:val="ListParagraph"/>
        <w:numPr>
          <w:ilvl w:val="0"/>
          <w:numId w:val="17"/>
        </w:numPr>
        <w:jc w:val="both"/>
        <w:rPr>
          <w:rFonts w:ascii="Tahoma" w:hAnsi="Tahoma"/>
        </w:rPr>
      </w:pPr>
      <w:r w:rsidRPr="003F0CE9">
        <w:rPr>
          <w:rFonts w:ascii="Tahoma" w:hAnsi="Tahoma"/>
        </w:rPr>
        <w:t>S</w:t>
      </w:r>
      <w:r w:rsidR="00AD067B" w:rsidRPr="003F0CE9">
        <w:rPr>
          <w:rFonts w:ascii="Tahoma" w:hAnsi="Tahoma"/>
        </w:rPr>
        <w:t>upport the Head of Services to develop service specifications, funding applications and tender bids, to maintain and if appropriate expand the advocacy services programme.</w:t>
      </w:r>
    </w:p>
    <w:p w14:paraId="559448F0" w14:textId="77777777" w:rsidR="000C3161" w:rsidRPr="003F0CE9" w:rsidRDefault="000C3161" w:rsidP="003F0CE9">
      <w:pPr>
        <w:pStyle w:val="ListParagraph"/>
        <w:numPr>
          <w:ilvl w:val="0"/>
          <w:numId w:val="17"/>
        </w:numPr>
        <w:spacing w:before="120"/>
        <w:jc w:val="both"/>
        <w:rPr>
          <w:rFonts w:ascii="Tahoma" w:hAnsi="Tahoma"/>
        </w:rPr>
      </w:pPr>
      <w:r w:rsidRPr="003F0CE9">
        <w:rPr>
          <w:rFonts w:ascii="Tahoma" w:hAnsi="Tahoma"/>
        </w:rPr>
        <w:t>Lead on recruitment of new staff to the advocacy service as required, and to manage the process for advocates to achieve the qualification(s) required for their role.</w:t>
      </w:r>
    </w:p>
    <w:p w14:paraId="1BD419F8" w14:textId="77777777" w:rsidR="00EA6A0E" w:rsidRPr="003F0CE9" w:rsidRDefault="00EA6A0E" w:rsidP="003F0CE9">
      <w:pPr>
        <w:pStyle w:val="ListParagraph"/>
        <w:rPr>
          <w:rFonts w:ascii="Tahoma" w:hAnsi="Tahoma"/>
        </w:rPr>
      </w:pPr>
    </w:p>
    <w:p w14:paraId="772C2982" w14:textId="4AF9E28C" w:rsidR="000C3161" w:rsidRPr="003F0CE9" w:rsidRDefault="004A065F" w:rsidP="003F0CE9">
      <w:pPr>
        <w:pStyle w:val="ListParagraph"/>
        <w:numPr>
          <w:ilvl w:val="0"/>
          <w:numId w:val="17"/>
        </w:numPr>
        <w:suppressAutoHyphens w:val="0"/>
        <w:jc w:val="both"/>
        <w:rPr>
          <w:rFonts w:ascii="Tahoma" w:hAnsi="Tahoma"/>
        </w:rPr>
      </w:pPr>
      <w:r w:rsidRPr="003F0CE9">
        <w:rPr>
          <w:rFonts w:ascii="Tahoma" w:hAnsi="Tahoma"/>
        </w:rPr>
        <w:t>To represent the advocacy service and Bristol Mind at relevant meetings and forums, including meetings with</w:t>
      </w:r>
      <w:r w:rsidR="00EA6A0E" w:rsidRPr="003F0CE9">
        <w:rPr>
          <w:rFonts w:ascii="Tahoma" w:hAnsi="Tahoma"/>
        </w:rPr>
        <w:t xml:space="preserve"> commissioner</w:t>
      </w:r>
      <w:r w:rsidRPr="003F0CE9">
        <w:rPr>
          <w:rFonts w:ascii="Tahoma" w:hAnsi="Tahoma"/>
        </w:rPr>
        <w:t xml:space="preserve">s and other stakeholders as and when required. </w:t>
      </w:r>
    </w:p>
    <w:p w14:paraId="6F74E5A1" w14:textId="77777777" w:rsidR="00D209A2" w:rsidRPr="003F0CE9" w:rsidRDefault="00D209A2" w:rsidP="003F0CE9">
      <w:pPr>
        <w:suppressAutoHyphens w:val="0"/>
        <w:jc w:val="both"/>
        <w:rPr>
          <w:rFonts w:ascii="Tahoma" w:hAnsi="Tahoma"/>
        </w:rPr>
      </w:pPr>
    </w:p>
    <w:p w14:paraId="42F8DEF3" w14:textId="75568535" w:rsidR="007765BD" w:rsidRPr="003F0CE9" w:rsidRDefault="000C3161" w:rsidP="003F0CE9">
      <w:pPr>
        <w:pStyle w:val="ListParagraph"/>
        <w:numPr>
          <w:ilvl w:val="0"/>
          <w:numId w:val="17"/>
        </w:numPr>
        <w:suppressAutoHyphens w:val="0"/>
        <w:jc w:val="both"/>
        <w:rPr>
          <w:rFonts w:ascii="Tahoma" w:hAnsi="Tahoma"/>
        </w:rPr>
      </w:pPr>
      <w:r w:rsidRPr="003F0CE9">
        <w:rPr>
          <w:rFonts w:ascii="Tahoma" w:hAnsi="Tahoma"/>
        </w:rPr>
        <w:t>Ensure that the advocacy service is effectively publicised and promoted (where appropriate).</w:t>
      </w:r>
    </w:p>
    <w:p w14:paraId="093A0AC9" w14:textId="77777777" w:rsidR="006754FB" w:rsidRPr="003F0CE9" w:rsidRDefault="006754FB" w:rsidP="003F0CE9">
      <w:pPr>
        <w:jc w:val="both"/>
        <w:rPr>
          <w:rFonts w:ascii="Tahoma" w:hAnsi="Tahoma"/>
        </w:rPr>
      </w:pPr>
    </w:p>
    <w:p w14:paraId="53B7A486" w14:textId="724666F2" w:rsidR="00252C97" w:rsidRPr="003F0CE9" w:rsidRDefault="007E2BEC" w:rsidP="003F0CE9">
      <w:pPr>
        <w:pStyle w:val="ListParagraph"/>
        <w:numPr>
          <w:ilvl w:val="0"/>
          <w:numId w:val="17"/>
        </w:numPr>
        <w:jc w:val="both"/>
        <w:rPr>
          <w:rFonts w:ascii="Tahoma" w:hAnsi="Tahoma"/>
        </w:rPr>
      </w:pPr>
      <w:r w:rsidRPr="003F0CE9">
        <w:rPr>
          <w:rFonts w:ascii="Tahoma" w:hAnsi="Tahoma"/>
        </w:rPr>
        <w:lastRenderedPageBreak/>
        <w:t>O</w:t>
      </w:r>
      <w:r w:rsidR="00F65F53" w:rsidRPr="003F0CE9">
        <w:rPr>
          <w:rFonts w:ascii="Tahoma" w:hAnsi="Tahoma"/>
        </w:rPr>
        <w:t xml:space="preserve">versee </w:t>
      </w:r>
      <w:r w:rsidR="00451DAC" w:rsidRPr="003F0CE9">
        <w:rPr>
          <w:rFonts w:ascii="Tahoma" w:hAnsi="Tahoma"/>
        </w:rPr>
        <w:t>the referral process</w:t>
      </w:r>
      <w:r w:rsidR="00F65F53" w:rsidRPr="003F0CE9">
        <w:rPr>
          <w:rFonts w:ascii="Tahoma" w:hAnsi="Tahoma"/>
        </w:rPr>
        <w:t xml:space="preserve">, </w:t>
      </w:r>
      <w:proofErr w:type="gramStart"/>
      <w:r w:rsidR="00451DAC" w:rsidRPr="003F0CE9">
        <w:rPr>
          <w:rFonts w:ascii="Tahoma" w:hAnsi="Tahoma"/>
        </w:rPr>
        <w:t>allocation</w:t>
      </w:r>
      <w:proofErr w:type="gramEnd"/>
      <w:r w:rsidR="00451DAC" w:rsidRPr="003F0CE9">
        <w:rPr>
          <w:rFonts w:ascii="Tahoma" w:hAnsi="Tahoma"/>
        </w:rPr>
        <w:t xml:space="preserve"> and progression of cases</w:t>
      </w:r>
      <w:r w:rsidR="00BF7BCD" w:rsidRPr="003F0CE9">
        <w:rPr>
          <w:rFonts w:ascii="Tahoma" w:hAnsi="Tahoma"/>
        </w:rPr>
        <w:t>, t</w:t>
      </w:r>
      <w:r w:rsidR="00252C97" w:rsidRPr="003F0CE9">
        <w:rPr>
          <w:rFonts w:ascii="Tahoma" w:hAnsi="Tahoma"/>
        </w:rPr>
        <w:t>o ensure timely response to referrals as allocated and within the legislative timeframes.</w:t>
      </w:r>
    </w:p>
    <w:p w14:paraId="29A0AC0F" w14:textId="1A078372" w:rsidR="00252C97" w:rsidRPr="003F0CE9" w:rsidRDefault="00252C97" w:rsidP="003F0CE9">
      <w:pPr>
        <w:contextualSpacing/>
        <w:rPr>
          <w:rFonts w:ascii="Tahoma" w:hAnsi="Tahoma"/>
        </w:rPr>
      </w:pPr>
    </w:p>
    <w:p w14:paraId="13F58867" w14:textId="7880468E" w:rsidR="00252C97" w:rsidRPr="003F0CE9" w:rsidRDefault="007E2BEC" w:rsidP="003F0CE9">
      <w:pPr>
        <w:pStyle w:val="ListParagraph"/>
        <w:numPr>
          <w:ilvl w:val="0"/>
          <w:numId w:val="17"/>
        </w:numPr>
        <w:contextualSpacing/>
        <w:rPr>
          <w:rFonts w:ascii="Tahoma" w:hAnsi="Tahoma"/>
        </w:rPr>
      </w:pPr>
      <w:r w:rsidRPr="003F0CE9">
        <w:rPr>
          <w:rFonts w:ascii="Tahoma" w:hAnsi="Tahoma"/>
        </w:rPr>
        <w:t>E</w:t>
      </w:r>
      <w:r w:rsidR="00252C97" w:rsidRPr="003F0CE9">
        <w:rPr>
          <w:rFonts w:ascii="Tahoma" w:hAnsi="Tahoma"/>
        </w:rPr>
        <w:t>xplain the nature of the roles to prospective clients, to carers, and staff and managers in any relevant service</w:t>
      </w:r>
      <w:r w:rsidR="006754FB" w:rsidRPr="003F0CE9">
        <w:rPr>
          <w:rFonts w:ascii="Tahoma" w:hAnsi="Tahoma"/>
        </w:rPr>
        <w:t>.</w:t>
      </w:r>
    </w:p>
    <w:p w14:paraId="6353132B" w14:textId="77777777" w:rsidR="00252C97" w:rsidRPr="003F0CE9" w:rsidRDefault="00252C97" w:rsidP="003F0CE9">
      <w:pPr>
        <w:tabs>
          <w:tab w:val="left" w:pos="540"/>
        </w:tabs>
        <w:jc w:val="both"/>
        <w:rPr>
          <w:rFonts w:ascii="Tahoma" w:hAnsi="Tahoma"/>
        </w:rPr>
      </w:pPr>
    </w:p>
    <w:p w14:paraId="06055FCD" w14:textId="500401FE" w:rsidR="00A634D2" w:rsidRPr="003F0CE9" w:rsidRDefault="00783E03" w:rsidP="003F0CE9">
      <w:pPr>
        <w:pStyle w:val="ListParagraph"/>
        <w:numPr>
          <w:ilvl w:val="0"/>
          <w:numId w:val="17"/>
        </w:numPr>
        <w:jc w:val="both"/>
        <w:rPr>
          <w:rFonts w:ascii="Tahoma" w:hAnsi="Tahoma"/>
        </w:rPr>
      </w:pPr>
      <w:r w:rsidRPr="003F0CE9">
        <w:rPr>
          <w:rFonts w:ascii="Tahoma" w:hAnsi="Tahoma"/>
        </w:rPr>
        <w:t>L</w:t>
      </w:r>
      <w:r w:rsidR="004D670A" w:rsidRPr="003F0CE9">
        <w:rPr>
          <w:rFonts w:ascii="Tahoma" w:hAnsi="Tahoma"/>
        </w:rPr>
        <w:t>iais</w:t>
      </w:r>
      <w:r w:rsidRPr="003F0CE9">
        <w:rPr>
          <w:rFonts w:ascii="Tahoma" w:hAnsi="Tahoma"/>
        </w:rPr>
        <w:t>e</w:t>
      </w:r>
      <w:r w:rsidR="004D670A" w:rsidRPr="003F0CE9">
        <w:rPr>
          <w:rFonts w:ascii="Tahoma" w:hAnsi="Tahoma"/>
        </w:rPr>
        <w:t xml:space="preserve"> </w:t>
      </w:r>
      <w:r w:rsidR="006A5371" w:rsidRPr="003F0CE9">
        <w:rPr>
          <w:rFonts w:ascii="Tahoma" w:hAnsi="Tahoma"/>
        </w:rPr>
        <w:t xml:space="preserve">and collaborate </w:t>
      </w:r>
      <w:r w:rsidR="004D670A" w:rsidRPr="003F0CE9">
        <w:rPr>
          <w:rFonts w:ascii="Tahoma" w:hAnsi="Tahoma"/>
        </w:rPr>
        <w:t>with hospital/ward/</w:t>
      </w:r>
      <w:r w:rsidR="00D209A2" w:rsidRPr="003F0CE9">
        <w:rPr>
          <w:rFonts w:ascii="Tahoma" w:hAnsi="Tahoma"/>
        </w:rPr>
        <w:t>care home/</w:t>
      </w:r>
      <w:r w:rsidR="004D670A" w:rsidRPr="003F0CE9">
        <w:rPr>
          <w:rFonts w:ascii="Tahoma" w:hAnsi="Tahoma"/>
        </w:rPr>
        <w:t>unit</w:t>
      </w:r>
      <w:r w:rsidRPr="003F0CE9">
        <w:rPr>
          <w:rFonts w:ascii="Tahoma" w:hAnsi="Tahoma"/>
        </w:rPr>
        <w:t xml:space="preserve">/venue </w:t>
      </w:r>
      <w:r w:rsidR="004D670A" w:rsidRPr="003F0CE9">
        <w:rPr>
          <w:rFonts w:ascii="Tahoma" w:hAnsi="Tahoma"/>
        </w:rPr>
        <w:t xml:space="preserve">staff </w:t>
      </w:r>
      <w:r w:rsidRPr="003F0CE9">
        <w:rPr>
          <w:rFonts w:ascii="Tahoma" w:hAnsi="Tahoma"/>
        </w:rPr>
        <w:t xml:space="preserve">to ensure </w:t>
      </w:r>
      <w:r w:rsidR="00D209A2" w:rsidRPr="003F0CE9">
        <w:rPr>
          <w:rFonts w:ascii="Tahoma" w:hAnsi="Tahoma"/>
        </w:rPr>
        <w:t xml:space="preserve">external </w:t>
      </w:r>
      <w:r w:rsidRPr="003F0CE9">
        <w:rPr>
          <w:rFonts w:ascii="Tahoma" w:hAnsi="Tahoma"/>
        </w:rPr>
        <w:t xml:space="preserve">protocols are </w:t>
      </w:r>
      <w:r w:rsidR="00D209A2" w:rsidRPr="003F0CE9">
        <w:rPr>
          <w:rFonts w:ascii="Tahoma" w:hAnsi="Tahoma"/>
        </w:rPr>
        <w:t xml:space="preserve">followed.  </w:t>
      </w:r>
    </w:p>
    <w:p w14:paraId="6A9D26D3" w14:textId="6AD0D1B5" w:rsidR="00A634D2" w:rsidRPr="003F0CE9" w:rsidRDefault="007E2BEC" w:rsidP="003F0CE9">
      <w:pPr>
        <w:pStyle w:val="ListParagraph"/>
        <w:numPr>
          <w:ilvl w:val="0"/>
          <w:numId w:val="17"/>
        </w:numPr>
        <w:suppressAutoHyphens w:val="0"/>
        <w:jc w:val="both"/>
        <w:rPr>
          <w:rFonts w:ascii="Tahoma" w:hAnsi="Tahoma"/>
        </w:rPr>
      </w:pPr>
      <w:r w:rsidRPr="003F0CE9">
        <w:rPr>
          <w:rFonts w:ascii="Tahoma" w:hAnsi="Tahoma"/>
        </w:rPr>
        <w:t>M</w:t>
      </w:r>
      <w:r w:rsidR="00A634D2" w:rsidRPr="003F0CE9">
        <w:rPr>
          <w:rFonts w:ascii="Tahoma" w:hAnsi="Tahoma"/>
        </w:rPr>
        <w:t>obilis</w:t>
      </w:r>
      <w:r w:rsidRPr="003F0CE9">
        <w:rPr>
          <w:rFonts w:ascii="Tahoma" w:hAnsi="Tahoma"/>
        </w:rPr>
        <w:t>e</w:t>
      </w:r>
      <w:r w:rsidR="00A634D2" w:rsidRPr="003F0CE9">
        <w:rPr>
          <w:rFonts w:ascii="Tahoma" w:hAnsi="Tahoma"/>
        </w:rPr>
        <w:t xml:space="preserve"> new projects in the advocacy services programme </w:t>
      </w:r>
      <w:r w:rsidR="00E33A90" w:rsidRPr="003F0CE9">
        <w:rPr>
          <w:rFonts w:ascii="Tahoma" w:hAnsi="Tahoma"/>
        </w:rPr>
        <w:t>(</w:t>
      </w:r>
      <w:r w:rsidR="00D148D4" w:rsidRPr="003F0CE9">
        <w:rPr>
          <w:rFonts w:ascii="Tahoma" w:hAnsi="Tahoma"/>
        </w:rPr>
        <w:t xml:space="preserve">where </w:t>
      </w:r>
      <w:r w:rsidR="00E33A90" w:rsidRPr="003F0CE9">
        <w:rPr>
          <w:rFonts w:ascii="Tahoma" w:hAnsi="Tahoma"/>
        </w:rPr>
        <w:t>appropriate)</w:t>
      </w:r>
      <w:r w:rsidR="00A634D2" w:rsidRPr="003F0CE9">
        <w:rPr>
          <w:rFonts w:ascii="Tahoma" w:hAnsi="Tahoma"/>
        </w:rPr>
        <w:t>.</w:t>
      </w:r>
    </w:p>
    <w:p w14:paraId="61611AC5" w14:textId="77777777" w:rsidR="00A634D2" w:rsidRPr="003F0CE9" w:rsidRDefault="00A634D2" w:rsidP="003F0CE9">
      <w:pPr>
        <w:pStyle w:val="ListParagraph"/>
        <w:ind w:left="0"/>
        <w:rPr>
          <w:rFonts w:ascii="Tahoma" w:hAnsi="Tahoma"/>
        </w:rPr>
      </w:pPr>
    </w:p>
    <w:p w14:paraId="7A861CA2" w14:textId="73AD9013" w:rsidR="00A634D2" w:rsidRPr="003F0CE9" w:rsidRDefault="007E2BEC" w:rsidP="003F0CE9">
      <w:pPr>
        <w:pStyle w:val="ListParagraph"/>
        <w:numPr>
          <w:ilvl w:val="0"/>
          <w:numId w:val="17"/>
        </w:numPr>
        <w:suppressAutoHyphens w:val="0"/>
        <w:rPr>
          <w:rFonts w:ascii="Tahoma" w:hAnsi="Tahoma"/>
        </w:rPr>
      </w:pPr>
      <w:r w:rsidRPr="003F0CE9">
        <w:rPr>
          <w:rFonts w:ascii="Tahoma" w:hAnsi="Tahoma"/>
        </w:rPr>
        <w:t>B</w:t>
      </w:r>
      <w:r w:rsidR="00A634D2" w:rsidRPr="003F0CE9">
        <w:rPr>
          <w:rFonts w:ascii="Tahoma" w:hAnsi="Tahoma"/>
        </w:rPr>
        <w:t xml:space="preserve">e an active member of the </w:t>
      </w:r>
      <w:r w:rsidR="00212CF3" w:rsidRPr="003F0CE9">
        <w:rPr>
          <w:rFonts w:ascii="Tahoma" w:hAnsi="Tahoma"/>
        </w:rPr>
        <w:t>Leadership Team</w:t>
      </w:r>
      <w:r w:rsidR="00A634D2" w:rsidRPr="003F0CE9">
        <w:rPr>
          <w:rFonts w:ascii="Tahoma" w:hAnsi="Tahoma"/>
        </w:rPr>
        <w:t xml:space="preserve"> and to undertake such tasks as deemed necessary for the benefit of the organisation</w:t>
      </w:r>
      <w:r w:rsidR="00583063" w:rsidRPr="003F0CE9">
        <w:rPr>
          <w:rFonts w:ascii="Tahoma" w:hAnsi="Tahoma"/>
        </w:rPr>
        <w:t xml:space="preserve"> and support the </w:t>
      </w:r>
      <w:r w:rsidR="007F244F" w:rsidRPr="003F0CE9">
        <w:rPr>
          <w:rFonts w:ascii="Tahoma" w:hAnsi="Tahoma"/>
        </w:rPr>
        <w:t>strategic direction and objectives</w:t>
      </w:r>
      <w:r w:rsidR="00583063" w:rsidRPr="003F0CE9">
        <w:rPr>
          <w:rFonts w:ascii="Tahoma" w:hAnsi="Tahoma"/>
        </w:rPr>
        <w:t xml:space="preserve"> of Bristol Mind</w:t>
      </w:r>
      <w:r w:rsidR="00A634D2" w:rsidRPr="003F0CE9">
        <w:rPr>
          <w:rFonts w:ascii="Tahoma" w:hAnsi="Tahoma"/>
        </w:rPr>
        <w:t>.</w:t>
      </w:r>
    </w:p>
    <w:p w14:paraId="5DDFF15A" w14:textId="77777777" w:rsidR="007F244F" w:rsidRPr="003F0CE9" w:rsidRDefault="007F244F" w:rsidP="003F0CE9">
      <w:pPr>
        <w:pStyle w:val="ListParagraph"/>
        <w:rPr>
          <w:rFonts w:ascii="Tahoma" w:hAnsi="Tahoma"/>
        </w:rPr>
      </w:pPr>
    </w:p>
    <w:p w14:paraId="733AE9FA" w14:textId="3A053260" w:rsidR="007F244F" w:rsidRPr="003F0CE9" w:rsidRDefault="007F244F" w:rsidP="003F0CE9">
      <w:pPr>
        <w:pStyle w:val="ListParagraph"/>
        <w:numPr>
          <w:ilvl w:val="0"/>
          <w:numId w:val="17"/>
        </w:numPr>
        <w:suppressAutoHyphens w:val="0"/>
        <w:rPr>
          <w:rFonts w:ascii="Tahoma" w:hAnsi="Tahoma"/>
        </w:rPr>
      </w:pPr>
      <w:r w:rsidRPr="003F0CE9">
        <w:rPr>
          <w:rFonts w:ascii="Tahoma" w:hAnsi="Tahoma"/>
        </w:rPr>
        <w:t>Provide management cover for other Bristol Mind services, as and when required.</w:t>
      </w:r>
    </w:p>
    <w:p w14:paraId="1B671D68" w14:textId="77777777" w:rsidR="007F244F" w:rsidRPr="003F0CE9" w:rsidRDefault="007F244F" w:rsidP="003F0CE9">
      <w:pPr>
        <w:suppressAutoHyphens w:val="0"/>
        <w:ind w:left="720"/>
        <w:rPr>
          <w:rFonts w:ascii="Tahoma" w:hAnsi="Tahoma"/>
        </w:rPr>
      </w:pPr>
    </w:p>
    <w:p w14:paraId="5048B7D3" w14:textId="77777777" w:rsidR="00252C97" w:rsidRPr="007B5080" w:rsidRDefault="00252C97" w:rsidP="007B5080">
      <w:pPr>
        <w:rPr>
          <w:rFonts w:ascii="Tahoma" w:hAnsi="Tahoma" w:cs="Tahoma"/>
          <w:bCs/>
        </w:rPr>
      </w:pPr>
    </w:p>
    <w:p w14:paraId="5E2C4065" w14:textId="77777777" w:rsidR="00F31BB6" w:rsidRPr="00C802BB" w:rsidRDefault="00F31BB6" w:rsidP="00F31BB6">
      <w:pPr>
        <w:pStyle w:val="BodyText"/>
        <w:tabs>
          <w:tab w:val="num" w:pos="540"/>
        </w:tabs>
        <w:jc w:val="both"/>
        <w:rPr>
          <w:rFonts w:ascii="Street Corner" w:hAnsi="Street Corner"/>
          <w:b/>
          <w:bCs/>
          <w:color w:val="auto"/>
        </w:rPr>
      </w:pPr>
      <w:r w:rsidRPr="00C802BB">
        <w:rPr>
          <w:rFonts w:ascii="Street Corner" w:hAnsi="Street Corner"/>
          <w:b/>
          <w:bCs/>
          <w:color w:val="auto"/>
        </w:rPr>
        <w:t>Personal Development</w:t>
      </w:r>
    </w:p>
    <w:p w14:paraId="62AF41C6" w14:textId="77777777" w:rsidR="00F31BB6" w:rsidRPr="00C802BB" w:rsidRDefault="00F31BB6" w:rsidP="00F31BB6">
      <w:pPr>
        <w:pStyle w:val="BodyText"/>
        <w:tabs>
          <w:tab w:val="num" w:pos="540"/>
        </w:tabs>
        <w:ind w:left="540" w:hanging="540"/>
        <w:jc w:val="both"/>
        <w:rPr>
          <w:rFonts w:ascii="Street Corner" w:hAnsi="Street Corner"/>
          <w:color w:val="auto"/>
          <w:u w:val="single"/>
        </w:rPr>
      </w:pPr>
    </w:p>
    <w:p w14:paraId="29D47001" w14:textId="77270E77" w:rsidR="00F31BB6" w:rsidRPr="003F0CE9" w:rsidRDefault="0059309F" w:rsidP="003F0CE9">
      <w:pPr>
        <w:pStyle w:val="ListParagraph"/>
        <w:numPr>
          <w:ilvl w:val="0"/>
          <w:numId w:val="19"/>
        </w:numPr>
        <w:suppressAutoHyphens w:val="0"/>
        <w:rPr>
          <w:rFonts w:ascii="Tahoma" w:hAnsi="Tahoma"/>
        </w:rPr>
      </w:pPr>
      <w:r w:rsidRPr="003F0CE9">
        <w:rPr>
          <w:rFonts w:ascii="Tahoma" w:hAnsi="Tahoma"/>
        </w:rPr>
        <w:t>M</w:t>
      </w:r>
      <w:r w:rsidR="00F31BB6" w:rsidRPr="003F0CE9">
        <w:rPr>
          <w:rFonts w:ascii="Tahoma" w:hAnsi="Tahoma"/>
        </w:rPr>
        <w:t xml:space="preserve">aintain an </w:t>
      </w:r>
      <w:proofErr w:type="gramStart"/>
      <w:r w:rsidR="00F31BB6" w:rsidRPr="003F0CE9">
        <w:rPr>
          <w:rFonts w:ascii="Tahoma" w:hAnsi="Tahoma"/>
        </w:rPr>
        <w:t>up to date</w:t>
      </w:r>
      <w:proofErr w:type="gramEnd"/>
      <w:r w:rsidR="00F31BB6" w:rsidRPr="003F0CE9">
        <w:rPr>
          <w:rFonts w:ascii="Tahoma" w:hAnsi="Tahoma"/>
        </w:rPr>
        <w:t xml:space="preserve"> knowledge and expertise in respect of key legislation and policy relevant to the specialist advocacy service</w:t>
      </w:r>
      <w:r w:rsidR="00AF0561" w:rsidRPr="003F0CE9">
        <w:rPr>
          <w:rFonts w:ascii="Tahoma" w:hAnsi="Tahoma"/>
        </w:rPr>
        <w:t xml:space="preserve"> and cascade to staff as appropriate.</w:t>
      </w:r>
    </w:p>
    <w:p w14:paraId="17BD356F" w14:textId="77777777" w:rsidR="00F31BB6" w:rsidRPr="003F0CE9" w:rsidRDefault="00F31BB6" w:rsidP="003F0CE9">
      <w:pPr>
        <w:pStyle w:val="BodyText"/>
        <w:ind w:left="360"/>
        <w:jc w:val="both"/>
        <w:rPr>
          <w:rFonts w:ascii="Tahoma" w:hAnsi="Tahoma" w:cs="Times New Roman"/>
          <w:color w:val="auto"/>
          <w:lang w:eastAsia="zh-CN"/>
        </w:rPr>
      </w:pPr>
    </w:p>
    <w:p w14:paraId="60EBAEC2" w14:textId="275B4315" w:rsidR="002D223A" w:rsidRPr="003F0CE9" w:rsidRDefault="0059309F" w:rsidP="003F0CE9">
      <w:pPr>
        <w:pStyle w:val="ListParagraph"/>
        <w:numPr>
          <w:ilvl w:val="0"/>
          <w:numId w:val="19"/>
        </w:numPr>
        <w:jc w:val="both"/>
        <w:rPr>
          <w:rFonts w:ascii="Tahoma" w:hAnsi="Tahoma"/>
        </w:rPr>
      </w:pPr>
      <w:r w:rsidRPr="003F0CE9">
        <w:rPr>
          <w:rFonts w:ascii="Tahoma" w:hAnsi="Tahoma"/>
        </w:rPr>
        <w:t>A</w:t>
      </w:r>
      <w:r w:rsidR="00F31BB6" w:rsidRPr="003F0CE9">
        <w:rPr>
          <w:rFonts w:ascii="Tahoma" w:hAnsi="Tahoma"/>
        </w:rPr>
        <w:t>ctively participate in regular supervision sessions</w:t>
      </w:r>
      <w:r w:rsidRPr="003F0CE9">
        <w:rPr>
          <w:rFonts w:ascii="Tahoma" w:hAnsi="Tahoma"/>
        </w:rPr>
        <w:t>, t</w:t>
      </w:r>
      <w:r w:rsidR="00F31BB6" w:rsidRPr="003F0CE9">
        <w:rPr>
          <w:rFonts w:ascii="Tahoma" w:hAnsi="Tahoma"/>
        </w:rPr>
        <w:t>eam meetings</w:t>
      </w:r>
      <w:r w:rsidRPr="003F0CE9">
        <w:rPr>
          <w:rFonts w:ascii="Tahoma" w:hAnsi="Tahoma"/>
        </w:rPr>
        <w:t xml:space="preserve">, </w:t>
      </w:r>
      <w:r w:rsidR="002D223A" w:rsidRPr="003F0CE9">
        <w:rPr>
          <w:rFonts w:ascii="Tahoma" w:hAnsi="Tahoma"/>
        </w:rPr>
        <w:t>Individual Performance Review</w:t>
      </w:r>
      <w:r w:rsidRPr="003F0CE9">
        <w:rPr>
          <w:rFonts w:ascii="Tahoma" w:hAnsi="Tahoma"/>
        </w:rPr>
        <w:t>s</w:t>
      </w:r>
      <w:r w:rsidR="002D223A" w:rsidRPr="003F0CE9">
        <w:rPr>
          <w:rFonts w:ascii="Tahoma" w:hAnsi="Tahoma"/>
        </w:rPr>
        <w:t xml:space="preserve"> and Personal Development plans</w:t>
      </w:r>
      <w:r w:rsidRPr="003F0CE9">
        <w:rPr>
          <w:rFonts w:ascii="Tahoma" w:hAnsi="Tahoma"/>
        </w:rPr>
        <w:t>.</w:t>
      </w:r>
    </w:p>
    <w:p w14:paraId="15A7A1B4" w14:textId="77777777" w:rsidR="00A7697C" w:rsidRPr="003F0CE9" w:rsidRDefault="00A7697C" w:rsidP="003F0CE9">
      <w:pPr>
        <w:pStyle w:val="ListParagraph"/>
        <w:jc w:val="both"/>
        <w:rPr>
          <w:rFonts w:ascii="Tahoma" w:hAnsi="Tahoma"/>
        </w:rPr>
      </w:pPr>
    </w:p>
    <w:p w14:paraId="50B79440" w14:textId="05909A7D" w:rsidR="00F31BB6" w:rsidRPr="003F0CE9" w:rsidRDefault="003F0CE9" w:rsidP="003F0CE9">
      <w:pPr>
        <w:pStyle w:val="ListParagraph"/>
        <w:numPr>
          <w:ilvl w:val="0"/>
          <w:numId w:val="19"/>
        </w:numPr>
        <w:jc w:val="both"/>
        <w:rPr>
          <w:rFonts w:ascii="Tahoma" w:hAnsi="Tahoma"/>
        </w:rPr>
      </w:pPr>
      <w:r>
        <w:rPr>
          <w:rFonts w:ascii="Tahoma" w:hAnsi="Tahoma"/>
        </w:rPr>
        <w:t>Pa</w:t>
      </w:r>
      <w:r w:rsidR="00D94A7D" w:rsidRPr="003F0CE9">
        <w:rPr>
          <w:rFonts w:ascii="Tahoma" w:hAnsi="Tahoma"/>
        </w:rPr>
        <w:t>rticipate in advocacy and management training</w:t>
      </w:r>
      <w:r w:rsidR="002D223A" w:rsidRPr="003F0CE9">
        <w:rPr>
          <w:rFonts w:ascii="Tahoma" w:hAnsi="Tahoma"/>
        </w:rPr>
        <w:t xml:space="preserve"> and development</w:t>
      </w:r>
      <w:r w:rsidR="00D94A7D" w:rsidRPr="003F0CE9">
        <w:rPr>
          <w:rFonts w:ascii="Tahoma" w:hAnsi="Tahoma"/>
        </w:rPr>
        <w:t xml:space="preserve"> as directed by Head of Services and/or senior management and relevant legislation.</w:t>
      </w:r>
    </w:p>
    <w:p w14:paraId="2DBF4C8B" w14:textId="77777777" w:rsidR="00F31BB6" w:rsidRPr="003F0CE9" w:rsidRDefault="00F31BB6" w:rsidP="003F0CE9">
      <w:pPr>
        <w:pStyle w:val="BodyText"/>
        <w:ind w:left="360"/>
        <w:jc w:val="both"/>
        <w:rPr>
          <w:rFonts w:ascii="Tahoma" w:hAnsi="Tahoma" w:cs="Times New Roman"/>
          <w:color w:val="auto"/>
          <w:lang w:eastAsia="zh-CN"/>
        </w:rPr>
      </w:pPr>
    </w:p>
    <w:p w14:paraId="7C00458C" w14:textId="77777777" w:rsidR="006754FB" w:rsidRDefault="006754FB" w:rsidP="00252C97">
      <w:pPr>
        <w:pStyle w:val="ListParagraph"/>
        <w:rPr>
          <w:rFonts w:ascii="Tahoma" w:hAnsi="Tahoma" w:cs="Tahoma"/>
          <w:bCs/>
        </w:rPr>
      </w:pPr>
    </w:p>
    <w:p w14:paraId="10C0F392" w14:textId="77777777" w:rsidR="00252C97" w:rsidRDefault="00252C97" w:rsidP="00252C97">
      <w:pPr>
        <w:pStyle w:val="ListParagraph"/>
        <w:jc w:val="both"/>
        <w:rPr>
          <w:rFonts w:ascii="Tahoma" w:hAnsi="Tahoma" w:cs="Tahoma"/>
          <w:bCs/>
        </w:rPr>
      </w:pPr>
    </w:p>
    <w:p w14:paraId="554CDA51" w14:textId="77777777" w:rsidR="00252C97" w:rsidRDefault="00252C97" w:rsidP="00252C97">
      <w:pPr>
        <w:tabs>
          <w:tab w:val="left" w:pos="630"/>
        </w:tabs>
        <w:ind w:left="630" w:hanging="63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General</w:t>
      </w:r>
    </w:p>
    <w:p w14:paraId="7FD4C2F6" w14:textId="77777777" w:rsidR="0019489A" w:rsidRDefault="0019489A">
      <w:pPr>
        <w:jc w:val="both"/>
        <w:rPr>
          <w:rFonts w:ascii="Tahoma" w:hAnsi="Tahoma" w:cs="Tahoma"/>
        </w:rPr>
      </w:pPr>
    </w:p>
    <w:p w14:paraId="57E1F5FB" w14:textId="751DC3C9" w:rsidR="00246FFB" w:rsidRPr="00F72A27" w:rsidRDefault="00246FFB" w:rsidP="005700D1">
      <w:pPr>
        <w:pStyle w:val="BodyText"/>
        <w:numPr>
          <w:ilvl w:val="0"/>
          <w:numId w:val="15"/>
        </w:numPr>
        <w:jc w:val="both"/>
        <w:rPr>
          <w:rFonts w:ascii="Tahoma" w:hAnsi="Tahoma" w:cs="Tahoma"/>
          <w:bCs/>
          <w:color w:val="auto"/>
          <w:lang w:eastAsia="zh-CN"/>
        </w:rPr>
      </w:pPr>
      <w:r w:rsidRPr="00F72A27">
        <w:rPr>
          <w:rFonts w:ascii="Tahoma" w:hAnsi="Tahoma" w:cs="Tahoma"/>
          <w:bCs/>
          <w:color w:val="auto"/>
          <w:lang w:eastAsia="zh-CN"/>
        </w:rPr>
        <w:t xml:space="preserve">To </w:t>
      </w:r>
      <w:proofErr w:type="gramStart"/>
      <w:r w:rsidRPr="00F72A27">
        <w:rPr>
          <w:rFonts w:ascii="Tahoma" w:hAnsi="Tahoma" w:cs="Tahoma"/>
          <w:bCs/>
          <w:color w:val="auto"/>
          <w:lang w:eastAsia="zh-CN"/>
        </w:rPr>
        <w:t>maintain a professional and confidential approach to work at all times</w:t>
      </w:r>
      <w:proofErr w:type="gramEnd"/>
      <w:r w:rsidRPr="00F72A27">
        <w:rPr>
          <w:rFonts w:ascii="Tahoma" w:hAnsi="Tahoma" w:cs="Tahoma"/>
          <w:bCs/>
          <w:color w:val="auto"/>
          <w:lang w:eastAsia="zh-CN"/>
        </w:rPr>
        <w:t>.</w:t>
      </w:r>
    </w:p>
    <w:p w14:paraId="63B20182" w14:textId="47557015" w:rsidR="002C1045" w:rsidRPr="00F72A27" w:rsidRDefault="00252C97" w:rsidP="005700D1">
      <w:pPr>
        <w:pStyle w:val="BodyText"/>
        <w:numPr>
          <w:ilvl w:val="0"/>
          <w:numId w:val="15"/>
        </w:numPr>
        <w:jc w:val="both"/>
        <w:rPr>
          <w:rFonts w:ascii="Tahoma" w:hAnsi="Tahoma" w:cs="Tahoma"/>
          <w:bCs/>
          <w:color w:val="auto"/>
          <w:lang w:eastAsia="zh-CN"/>
        </w:rPr>
      </w:pPr>
      <w:r w:rsidRPr="00F72A27">
        <w:rPr>
          <w:rFonts w:ascii="Tahoma" w:hAnsi="Tahoma" w:cs="Tahoma"/>
          <w:bCs/>
          <w:color w:val="auto"/>
          <w:lang w:eastAsia="zh-CN"/>
        </w:rPr>
        <w:t xml:space="preserve">Work within </w:t>
      </w:r>
      <w:r w:rsidR="00995E05" w:rsidRPr="00F72A27">
        <w:rPr>
          <w:rFonts w:ascii="Tahoma" w:hAnsi="Tahoma" w:cs="Tahoma"/>
          <w:bCs/>
          <w:color w:val="auto"/>
          <w:lang w:eastAsia="zh-CN"/>
        </w:rPr>
        <w:t>Bristol</w:t>
      </w:r>
      <w:r w:rsidRPr="00F72A27">
        <w:rPr>
          <w:rFonts w:ascii="Tahoma" w:hAnsi="Tahoma" w:cs="Tahoma"/>
          <w:bCs/>
          <w:color w:val="auto"/>
          <w:lang w:eastAsia="zh-CN"/>
        </w:rPr>
        <w:t xml:space="preserve"> Mind </w:t>
      </w:r>
      <w:r w:rsidR="00F4187B" w:rsidRPr="00F72A27">
        <w:rPr>
          <w:rFonts w:ascii="Tahoma" w:hAnsi="Tahoma" w:cs="Tahoma"/>
          <w:bCs/>
          <w:color w:val="auto"/>
          <w:lang w:eastAsia="zh-CN"/>
        </w:rPr>
        <w:t xml:space="preserve">policies, procedures, </w:t>
      </w:r>
      <w:proofErr w:type="gramStart"/>
      <w:r w:rsidR="00F4187B" w:rsidRPr="00F72A27">
        <w:rPr>
          <w:rFonts w:ascii="Tahoma" w:hAnsi="Tahoma" w:cs="Tahoma"/>
          <w:bCs/>
          <w:color w:val="auto"/>
          <w:lang w:eastAsia="zh-CN"/>
        </w:rPr>
        <w:t>codes</w:t>
      </w:r>
      <w:proofErr w:type="gramEnd"/>
      <w:r w:rsidR="00F4187B" w:rsidRPr="00F72A27">
        <w:rPr>
          <w:rFonts w:ascii="Tahoma" w:hAnsi="Tahoma" w:cs="Tahoma"/>
          <w:bCs/>
          <w:color w:val="auto"/>
          <w:lang w:eastAsia="zh-CN"/>
        </w:rPr>
        <w:t xml:space="preserve"> and guidance, including in relation to health and safety, confidentiality, safeguarding, data protection and equal opportunities.</w:t>
      </w:r>
    </w:p>
    <w:p w14:paraId="0084452F" w14:textId="77777777" w:rsidR="00C77B62" w:rsidRPr="00F72A27" w:rsidRDefault="00C77B62" w:rsidP="005700D1">
      <w:pPr>
        <w:pStyle w:val="ListParagraph"/>
        <w:numPr>
          <w:ilvl w:val="0"/>
          <w:numId w:val="15"/>
        </w:numPr>
        <w:suppressAutoHyphens w:val="0"/>
        <w:contextualSpacing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>To communicate effectively with team members, service leads and external professionals.</w:t>
      </w:r>
    </w:p>
    <w:p w14:paraId="41F15D27" w14:textId="77777777" w:rsidR="00DF6618" w:rsidRPr="00F72A27" w:rsidRDefault="00DF6618" w:rsidP="005700D1">
      <w:pPr>
        <w:pStyle w:val="ListParagraph"/>
        <w:numPr>
          <w:ilvl w:val="0"/>
          <w:numId w:val="15"/>
        </w:numPr>
        <w:suppressAutoHyphens w:val="0"/>
        <w:contextualSpacing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 xml:space="preserve">To </w:t>
      </w:r>
      <w:proofErr w:type="gramStart"/>
      <w:r w:rsidRPr="00F72A27">
        <w:rPr>
          <w:rFonts w:ascii="Tahoma" w:hAnsi="Tahoma" w:cs="Tahoma"/>
          <w:bCs/>
        </w:rPr>
        <w:t>create and promote a positive and nurturing environment at all times</w:t>
      </w:r>
      <w:proofErr w:type="gramEnd"/>
      <w:r w:rsidRPr="00F72A27">
        <w:rPr>
          <w:rFonts w:ascii="Tahoma" w:hAnsi="Tahoma" w:cs="Tahoma"/>
          <w:bCs/>
        </w:rPr>
        <w:t xml:space="preserve"> when working on behalf of Bristol Mind.</w:t>
      </w:r>
    </w:p>
    <w:p w14:paraId="6D5ED6D1" w14:textId="459702F4" w:rsidR="00C77B62" w:rsidRPr="00F72A27" w:rsidRDefault="00C77B62" w:rsidP="005700D1">
      <w:pPr>
        <w:pStyle w:val="ListParagraph"/>
        <w:numPr>
          <w:ilvl w:val="0"/>
          <w:numId w:val="15"/>
        </w:numPr>
        <w:suppressAutoHyphens w:val="0"/>
        <w:contextualSpacing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>To monitor on-going health and safety issues</w:t>
      </w:r>
      <w:r w:rsidR="00BB412C" w:rsidRPr="00F72A27">
        <w:rPr>
          <w:rFonts w:ascii="Tahoma" w:hAnsi="Tahoma" w:cs="Tahoma"/>
          <w:bCs/>
        </w:rPr>
        <w:t xml:space="preserve">, have a duty and responsibility for their own health and safety </w:t>
      </w:r>
      <w:r w:rsidR="006D301E" w:rsidRPr="00F72A27">
        <w:rPr>
          <w:rFonts w:ascii="Tahoma" w:hAnsi="Tahoma" w:cs="Tahoma"/>
          <w:bCs/>
        </w:rPr>
        <w:t>and that</w:t>
      </w:r>
      <w:r w:rsidR="00BB412C" w:rsidRPr="00F72A27">
        <w:rPr>
          <w:rFonts w:ascii="Tahoma" w:hAnsi="Tahoma" w:cs="Tahoma"/>
          <w:bCs/>
        </w:rPr>
        <w:t xml:space="preserve"> of colleagues, service users and </w:t>
      </w:r>
      <w:proofErr w:type="gramStart"/>
      <w:r w:rsidR="00BB412C" w:rsidRPr="00F72A27">
        <w:rPr>
          <w:rFonts w:ascii="Tahoma" w:hAnsi="Tahoma" w:cs="Tahoma"/>
          <w:bCs/>
        </w:rPr>
        <w:t>general public</w:t>
      </w:r>
      <w:proofErr w:type="gramEnd"/>
      <w:r w:rsidRPr="00F72A27">
        <w:rPr>
          <w:rFonts w:ascii="Tahoma" w:hAnsi="Tahoma" w:cs="Tahoma"/>
          <w:bCs/>
        </w:rPr>
        <w:t>, reporting repairs and defects as appropriate and ensure fire precautions are understood by clients.</w:t>
      </w:r>
    </w:p>
    <w:p w14:paraId="6A63F959" w14:textId="77777777" w:rsidR="00C77B62" w:rsidRPr="00F72A27" w:rsidRDefault="00C77B62" w:rsidP="005700D1">
      <w:pPr>
        <w:numPr>
          <w:ilvl w:val="0"/>
          <w:numId w:val="15"/>
        </w:numPr>
        <w:suppressAutoHyphens w:val="0"/>
        <w:jc w:val="both"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 xml:space="preserve">To participate in training and meetings as agreed and directed, and to attend regular personal supervision sessions and annual appraisal. </w:t>
      </w:r>
    </w:p>
    <w:p w14:paraId="78BD0745" w14:textId="77777777" w:rsidR="00E00614" w:rsidRPr="00F72A27" w:rsidRDefault="00E00614" w:rsidP="005700D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bCs/>
          <w:lang w:eastAsia="zh-CN"/>
        </w:rPr>
      </w:pPr>
      <w:r w:rsidRPr="00F72A27">
        <w:rPr>
          <w:rFonts w:ascii="Tahoma" w:hAnsi="Tahoma" w:cs="Tahoma"/>
          <w:bCs/>
          <w:lang w:eastAsia="zh-CN"/>
        </w:rPr>
        <w:lastRenderedPageBreak/>
        <w:t>To have a responsibility to prevent abuse and neglect and report concerns.</w:t>
      </w:r>
    </w:p>
    <w:p w14:paraId="5B008C34" w14:textId="024A6D0F" w:rsidR="002A1E70" w:rsidRPr="002A1E70" w:rsidRDefault="00C77B62" w:rsidP="002A1E70">
      <w:pPr>
        <w:numPr>
          <w:ilvl w:val="0"/>
          <w:numId w:val="15"/>
        </w:numPr>
        <w:suppressAutoHyphens w:val="0"/>
        <w:jc w:val="both"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>To undertake these duties in a framework that recognises the diversity of service users and encourages equality of opportunity for all</w:t>
      </w:r>
      <w:r w:rsidR="002A1E70">
        <w:rPr>
          <w:rFonts w:ascii="Tahoma" w:hAnsi="Tahoma" w:cs="Tahoma"/>
          <w:bCs/>
        </w:rPr>
        <w:t>, and w</w:t>
      </w:r>
      <w:r w:rsidR="002A1E70" w:rsidRPr="002A1E70">
        <w:rPr>
          <w:rFonts w:ascii="Tahoma" w:hAnsi="Tahoma" w:cs="Tahoma"/>
          <w:bCs/>
        </w:rPr>
        <w:t>ork towards and promote equal opportunities in all areas of work.</w:t>
      </w:r>
    </w:p>
    <w:p w14:paraId="789AF211" w14:textId="38928FBA" w:rsidR="004960ED" w:rsidRPr="00F72A27" w:rsidRDefault="004960ED" w:rsidP="005700D1">
      <w:pPr>
        <w:pStyle w:val="ListParagraph"/>
        <w:numPr>
          <w:ilvl w:val="0"/>
          <w:numId w:val="15"/>
        </w:numPr>
        <w:suppressAutoHyphens w:val="0"/>
        <w:contextualSpacing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>To promote and to ensure that the voices of people who have used mental health services are represented.</w:t>
      </w:r>
    </w:p>
    <w:p w14:paraId="7A0C60F9" w14:textId="77777777" w:rsidR="00C77B62" w:rsidRPr="00F72A27" w:rsidRDefault="00C77B62" w:rsidP="005700D1">
      <w:pPr>
        <w:numPr>
          <w:ilvl w:val="0"/>
          <w:numId w:val="15"/>
        </w:numPr>
        <w:suppressAutoHyphens w:val="0"/>
        <w:jc w:val="both"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 xml:space="preserve">To contribute fully to the corporate aims and objectives and work within Bristol Mind’s values, </w:t>
      </w:r>
      <w:proofErr w:type="gramStart"/>
      <w:r w:rsidRPr="00F72A27">
        <w:rPr>
          <w:rFonts w:ascii="Tahoma" w:hAnsi="Tahoma" w:cs="Tahoma"/>
          <w:bCs/>
        </w:rPr>
        <w:t>policies</w:t>
      </w:r>
      <w:proofErr w:type="gramEnd"/>
      <w:r w:rsidRPr="00F72A27">
        <w:rPr>
          <w:rFonts w:ascii="Tahoma" w:hAnsi="Tahoma" w:cs="Tahoma"/>
          <w:bCs/>
        </w:rPr>
        <w:t xml:space="preserve"> and procedures.</w:t>
      </w:r>
    </w:p>
    <w:p w14:paraId="47F133A8" w14:textId="77777777" w:rsidR="00C77B62" w:rsidRPr="00F72A27" w:rsidRDefault="00C77B62" w:rsidP="005700D1">
      <w:pPr>
        <w:numPr>
          <w:ilvl w:val="0"/>
          <w:numId w:val="15"/>
        </w:numPr>
        <w:suppressAutoHyphens w:val="0"/>
        <w:jc w:val="both"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 xml:space="preserve">To undertake any other duties as delegated, which are deemed appropriate within the grade and responsibilities of the post and following consultation with the post </w:t>
      </w:r>
      <w:proofErr w:type="gramStart"/>
      <w:r w:rsidRPr="00F72A27">
        <w:rPr>
          <w:rFonts w:ascii="Tahoma" w:hAnsi="Tahoma" w:cs="Tahoma"/>
          <w:bCs/>
        </w:rPr>
        <w:t>holder</w:t>
      </w:r>
      <w:proofErr w:type="gramEnd"/>
    </w:p>
    <w:p w14:paraId="0B578FF9" w14:textId="77777777" w:rsidR="00C77B62" w:rsidRPr="00F72A27" w:rsidRDefault="00C77B62" w:rsidP="005700D1">
      <w:pPr>
        <w:numPr>
          <w:ilvl w:val="0"/>
          <w:numId w:val="15"/>
        </w:numPr>
        <w:suppressAutoHyphens w:val="0"/>
        <w:jc w:val="both"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 xml:space="preserve">To promote all of Bristol Mind’s services in the wider community </w:t>
      </w:r>
    </w:p>
    <w:p w14:paraId="393AF210" w14:textId="77777777" w:rsidR="00C77B62" w:rsidRPr="00F72A27" w:rsidRDefault="00C77B62" w:rsidP="005700D1">
      <w:pPr>
        <w:numPr>
          <w:ilvl w:val="0"/>
          <w:numId w:val="15"/>
        </w:numPr>
        <w:suppressAutoHyphens w:val="0"/>
        <w:jc w:val="both"/>
        <w:rPr>
          <w:rFonts w:ascii="Tahoma" w:hAnsi="Tahoma" w:cs="Tahoma"/>
          <w:bCs/>
        </w:rPr>
      </w:pPr>
      <w:r w:rsidRPr="00F72A27">
        <w:rPr>
          <w:rFonts w:ascii="Tahoma" w:hAnsi="Tahoma" w:cs="Tahoma"/>
          <w:bCs/>
        </w:rPr>
        <w:t xml:space="preserve">To promote public health campaigns, such as Making Every Contact Count and Five Ways to Wellbeing </w:t>
      </w:r>
    </w:p>
    <w:p w14:paraId="31BF4516" w14:textId="3EF0B3A4" w:rsidR="00252C97" w:rsidRPr="00F72A27" w:rsidRDefault="00252C97" w:rsidP="006754FB">
      <w:pPr>
        <w:pStyle w:val="NormalWeb"/>
        <w:spacing w:before="0" w:beforeAutospacing="0" w:after="0" w:afterAutospacing="0"/>
        <w:rPr>
          <w:rFonts w:ascii="Tahoma" w:hAnsi="Tahoma" w:cs="Tahoma"/>
          <w:bCs/>
          <w:lang w:eastAsia="zh-CN"/>
        </w:rPr>
      </w:pPr>
    </w:p>
    <w:p w14:paraId="034F7957" w14:textId="77777777" w:rsidR="006754FB" w:rsidRPr="00F72A27" w:rsidRDefault="006754FB" w:rsidP="006754FB">
      <w:pPr>
        <w:pStyle w:val="NormalWeb"/>
        <w:spacing w:before="0" w:beforeAutospacing="0" w:after="0" w:afterAutospacing="0"/>
        <w:rPr>
          <w:rFonts w:ascii="Tahoma" w:hAnsi="Tahoma" w:cs="Tahoma"/>
          <w:bCs/>
          <w:lang w:eastAsia="zh-CN"/>
        </w:rPr>
      </w:pPr>
    </w:p>
    <w:p w14:paraId="11CA2334" w14:textId="72B6B26A" w:rsidR="00252C97" w:rsidRPr="00F72A27" w:rsidRDefault="00252C97" w:rsidP="006754FB">
      <w:pPr>
        <w:pStyle w:val="NormalWeb"/>
        <w:spacing w:before="0" w:beforeAutospacing="0" w:after="0" w:afterAutospacing="0"/>
        <w:rPr>
          <w:rFonts w:ascii="Tahoma" w:hAnsi="Tahoma" w:cs="Tahoma"/>
          <w:bCs/>
          <w:lang w:eastAsia="zh-CN"/>
        </w:rPr>
      </w:pPr>
      <w:r w:rsidRPr="00F72A27">
        <w:rPr>
          <w:rFonts w:ascii="Tahoma" w:hAnsi="Tahoma" w:cs="Tahoma"/>
          <w:bCs/>
          <w:lang w:eastAsia="zh-CN"/>
        </w:rPr>
        <w:t xml:space="preserve">This list is non exhaustive and other duties may be required to be undertaken to meet the needs of </w:t>
      </w:r>
      <w:r w:rsidR="00995E05" w:rsidRPr="00F72A27">
        <w:rPr>
          <w:rFonts w:ascii="Tahoma" w:hAnsi="Tahoma" w:cs="Tahoma"/>
          <w:bCs/>
          <w:lang w:eastAsia="zh-CN"/>
        </w:rPr>
        <w:t>Bristol</w:t>
      </w:r>
      <w:r w:rsidRPr="00F72A27">
        <w:rPr>
          <w:rFonts w:ascii="Tahoma" w:hAnsi="Tahoma" w:cs="Tahoma"/>
          <w:bCs/>
          <w:lang w:eastAsia="zh-CN"/>
        </w:rPr>
        <w:t xml:space="preserve"> Mind. </w:t>
      </w:r>
      <w:r w:rsidR="007F7064" w:rsidRPr="00F72A27">
        <w:rPr>
          <w:rFonts w:ascii="Tahoma" w:hAnsi="Tahoma" w:cs="Tahoma"/>
          <w:bCs/>
          <w:lang w:eastAsia="zh-CN"/>
        </w:rPr>
        <w:t>This job description may be subject to joint review from time to time between the post holder and Bristol Mind.</w:t>
      </w:r>
    </w:p>
    <w:p w14:paraId="1AEE9E9A" w14:textId="77777777" w:rsidR="006754FB" w:rsidRPr="00F72A27" w:rsidRDefault="006754FB" w:rsidP="006754FB">
      <w:pPr>
        <w:pStyle w:val="NormalWeb"/>
        <w:spacing w:before="0" w:beforeAutospacing="0" w:after="0" w:afterAutospacing="0"/>
        <w:rPr>
          <w:rFonts w:ascii="Tahoma" w:hAnsi="Tahoma" w:cs="Tahoma"/>
          <w:bCs/>
          <w:lang w:eastAsia="zh-CN"/>
        </w:rPr>
      </w:pPr>
    </w:p>
    <w:p w14:paraId="46381975" w14:textId="77777777" w:rsidR="00CE7D02" w:rsidRDefault="00CE7D02">
      <w:pPr>
        <w:suppressAutoHyphens w:val="0"/>
        <w:rPr>
          <w:rFonts w:ascii="Tahoma" w:hAnsi="Tahoma" w:cs="Tahoma"/>
        </w:rPr>
        <w:sectPr w:rsidR="00CE7D02" w:rsidSect="00CE7D02">
          <w:footerReference w:type="default" r:id="rId8"/>
          <w:headerReference w:type="first" r:id="rId9"/>
          <w:footerReference w:type="first" r:id="rId10"/>
          <w:pgSz w:w="12240" w:h="15840"/>
          <w:pgMar w:top="1152" w:right="1152" w:bottom="1152" w:left="1152" w:header="547" w:footer="256" w:gutter="0"/>
          <w:cols w:space="720"/>
          <w:formProt w:val="0"/>
          <w:titlePg/>
          <w:docGrid w:linePitch="360"/>
        </w:sectPr>
      </w:pPr>
    </w:p>
    <w:p w14:paraId="3B88DC85" w14:textId="2317D93F" w:rsidR="0082796E" w:rsidRDefault="00A32DE7" w:rsidP="00A32DE7">
      <w:pPr>
        <w:tabs>
          <w:tab w:val="left" w:pos="1654"/>
        </w:tabs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p w14:paraId="34F10731" w14:textId="6A7ADE72" w:rsidR="0082796E" w:rsidRPr="00C438C6" w:rsidRDefault="0082796E" w:rsidP="0082796E">
      <w:pPr>
        <w:rPr>
          <w:rFonts w:ascii="Tahoma" w:hAnsi="Tahoma" w:cs="Tahoma"/>
          <w:b/>
          <w:bCs/>
          <w:sz w:val="30"/>
          <w:szCs w:val="30"/>
        </w:rPr>
      </w:pPr>
      <w:r w:rsidRPr="00C438C6">
        <w:rPr>
          <w:rFonts w:ascii="Tahoma" w:hAnsi="Tahoma" w:cs="Tahoma"/>
          <w:b/>
          <w:bCs/>
          <w:sz w:val="30"/>
          <w:szCs w:val="30"/>
        </w:rPr>
        <w:t>Person Specification</w:t>
      </w:r>
    </w:p>
    <w:p w14:paraId="1DADB35A" w14:textId="77777777" w:rsidR="0082796E" w:rsidRPr="00C438C6" w:rsidRDefault="0082796E" w:rsidP="0082796E">
      <w:pPr>
        <w:rPr>
          <w:rFonts w:ascii="Tahoma" w:hAnsi="Tahoma" w:cs="Tahoma"/>
          <w:b/>
          <w:bCs/>
        </w:rPr>
      </w:pPr>
    </w:p>
    <w:p w14:paraId="222F8200" w14:textId="77777777" w:rsidR="00451DAC" w:rsidRPr="00C438C6" w:rsidRDefault="00451DAC" w:rsidP="00451DAC">
      <w:pPr>
        <w:tabs>
          <w:tab w:val="left" w:pos="2160"/>
        </w:tabs>
        <w:rPr>
          <w:rFonts w:ascii="Tahoma" w:hAnsi="Tahoma" w:cs="Tahom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2183"/>
      </w:tblGrid>
      <w:tr w:rsidR="0082796E" w:rsidRPr="00C438C6" w14:paraId="20CF8065" w14:textId="77777777" w:rsidTr="006754FB">
        <w:trPr>
          <w:trHeight w:val="657"/>
          <w:tblHeader/>
        </w:trPr>
        <w:tc>
          <w:tcPr>
            <w:tcW w:w="8005" w:type="dxa"/>
            <w:shd w:val="clear" w:color="auto" w:fill="D9D9D9"/>
            <w:vAlign w:val="center"/>
          </w:tcPr>
          <w:p w14:paraId="37ABA06F" w14:textId="77777777" w:rsidR="0082796E" w:rsidRPr="00C438C6" w:rsidRDefault="0082796E" w:rsidP="00AA6C30">
            <w:pPr>
              <w:jc w:val="center"/>
              <w:rPr>
                <w:rFonts w:ascii="Tahoma" w:hAnsi="Tahoma" w:cs="Tahoma"/>
                <w:b/>
              </w:rPr>
            </w:pPr>
            <w:r w:rsidRPr="00C438C6">
              <w:rPr>
                <w:rFonts w:ascii="Tahoma" w:hAnsi="Tahoma" w:cs="Tahoma"/>
                <w:b/>
              </w:rPr>
              <w:t>Requirement</w:t>
            </w:r>
          </w:p>
        </w:tc>
        <w:tc>
          <w:tcPr>
            <w:tcW w:w="2183" w:type="dxa"/>
            <w:shd w:val="clear" w:color="auto" w:fill="D9D9D9"/>
            <w:vAlign w:val="center"/>
          </w:tcPr>
          <w:p w14:paraId="4E36A11C" w14:textId="77777777" w:rsidR="0082796E" w:rsidRPr="00C438C6" w:rsidRDefault="0082796E" w:rsidP="00AA6C30">
            <w:pPr>
              <w:jc w:val="center"/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  <w:b/>
              </w:rPr>
              <w:t>Essential or Desirable</w:t>
            </w:r>
          </w:p>
        </w:tc>
      </w:tr>
      <w:tr w:rsidR="0082796E" w:rsidRPr="00C438C6" w14:paraId="53739C9D" w14:textId="77777777" w:rsidTr="006754FB">
        <w:trPr>
          <w:trHeight w:val="880"/>
        </w:trPr>
        <w:tc>
          <w:tcPr>
            <w:tcW w:w="8005" w:type="dxa"/>
          </w:tcPr>
          <w:p w14:paraId="537D78A2" w14:textId="77777777" w:rsidR="0082796E" w:rsidRPr="00C438C6" w:rsidRDefault="0082796E" w:rsidP="00AA6C30">
            <w:pPr>
              <w:rPr>
                <w:rFonts w:ascii="Tahoma" w:hAnsi="Tahoma" w:cs="Tahoma"/>
                <w:b/>
              </w:rPr>
            </w:pPr>
            <w:r w:rsidRPr="00C438C6">
              <w:rPr>
                <w:rFonts w:ascii="Tahoma" w:hAnsi="Tahoma" w:cs="Tahoma"/>
                <w:b/>
              </w:rPr>
              <w:t>Qualifications / Education / Training:</w:t>
            </w:r>
          </w:p>
          <w:p w14:paraId="0F89C5CE" w14:textId="77777777" w:rsidR="0082796E" w:rsidRPr="00C438C6" w:rsidRDefault="0082796E" w:rsidP="00AA6C30">
            <w:pPr>
              <w:rPr>
                <w:rFonts w:ascii="Tahoma" w:hAnsi="Tahoma" w:cs="Tahoma"/>
                <w:b/>
              </w:rPr>
            </w:pPr>
          </w:p>
          <w:p w14:paraId="33763957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Educated to Level 3 / 4 or equivalent</w:t>
            </w:r>
            <w:r>
              <w:rPr>
                <w:rFonts w:ascii="Tahoma" w:hAnsi="Tahoma" w:cs="Tahoma"/>
              </w:rPr>
              <w:t>;</w:t>
            </w:r>
            <w:r w:rsidRPr="00C438C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or equivalent relevant </w:t>
            </w:r>
            <w:proofErr w:type="gramStart"/>
            <w:r>
              <w:rPr>
                <w:rFonts w:ascii="Tahoma" w:hAnsi="Tahoma" w:cs="Tahoma"/>
              </w:rPr>
              <w:t>experience</w:t>
            </w:r>
            <w:proofErr w:type="gramEnd"/>
          </w:p>
          <w:p w14:paraId="59829FB6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3254F7FA" w14:textId="77777777" w:rsidR="0082796E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Hold the National Advocacy Qualification and have completed the IMHA</w:t>
            </w:r>
            <w:r>
              <w:rPr>
                <w:rFonts w:ascii="Tahoma" w:hAnsi="Tahoma" w:cs="Tahoma"/>
              </w:rPr>
              <w:t xml:space="preserve"> </w:t>
            </w:r>
            <w:r w:rsidR="00451DAC">
              <w:rPr>
                <w:rFonts w:ascii="Tahoma" w:hAnsi="Tahoma" w:cs="Tahoma"/>
              </w:rPr>
              <w:t>and</w:t>
            </w:r>
            <w:r>
              <w:rPr>
                <w:rFonts w:ascii="Tahoma" w:hAnsi="Tahoma" w:cs="Tahoma"/>
              </w:rPr>
              <w:t xml:space="preserve"> IMCA</w:t>
            </w:r>
            <w:r w:rsidRPr="00C438C6">
              <w:rPr>
                <w:rFonts w:ascii="Tahoma" w:hAnsi="Tahoma" w:cs="Tahoma"/>
              </w:rPr>
              <w:t xml:space="preserve"> module </w:t>
            </w:r>
            <w:proofErr w:type="gramStart"/>
            <w:r w:rsidRPr="00C438C6">
              <w:rPr>
                <w:rFonts w:ascii="Tahoma" w:hAnsi="Tahoma" w:cs="Tahoma"/>
              </w:rPr>
              <w:t>training</w:t>
            </w:r>
            <w:proofErr w:type="gramEnd"/>
            <w:r w:rsidR="00451DAC">
              <w:rPr>
                <w:rFonts w:ascii="Tahoma" w:hAnsi="Tahoma" w:cs="Tahoma"/>
              </w:rPr>
              <w:t xml:space="preserve"> </w:t>
            </w:r>
          </w:p>
          <w:p w14:paraId="79F9DF9C" w14:textId="77777777" w:rsidR="00B43A81" w:rsidRDefault="00B43A81" w:rsidP="00AA6C30">
            <w:pPr>
              <w:rPr>
                <w:rFonts w:ascii="Tahoma" w:hAnsi="Tahoma" w:cs="Tahoma"/>
              </w:rPr>
            </w:pPr>
          </w:p>
          <w:p w14:paraId="3496DE71" w14:textId="77777777" w:rsidR="00B43A81" w:rsidRDefault="00B43A81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Team leader qualification</w:t>
            </w:r>
          </w:p>
          <w:p w14:paraId="2D339EB7" w14:textId="77777777" w:rsidR="00B43A81" w:rsidRDefault="00B43A81" w:rsidP="00AA6C30">
            <w:pPr>
              <w:rPr>
                <w:rFonts w:ascii="Tahoma" w:hAnsi="Tahoma" w:cs="Tahoma"/>
              </w:rPr>
            </w:pPr>
          </w:p>
          <w:p w14:paraId="5AB3A97F" w14:textId="02AE9190" w:rsidR="00B43A81" w:rsidRPr="00C438C6" w:rsidRDefault="004E672C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Evidence of continuing professional development </w:t>
            </w:r>
          </w:p>
        </w:tc>
        <w:tc>
          <w:tcPr>
            <w:tcW w:w="2183" w:type="dxa"/>
          </w:tcPr>
          <w:p w14:paraId="397A5390" w14:textId="77777777" w:rsidR="0082796E" w:rsidRPr="00C438C6" w:rsidRDefault="0082796E" w:rsidP="00AA6C30">
            <w:pPr>
              <w:rPr>
                <w:rFonts w:ascii="Tahoma" w:hAnsi="Tahoma" w:cs="Tahoma"/>
                <w:b/>
              </w:rPr>
            </w:pPr>
          </w:p>
          <w:p w14:paraId="24E4A0C4" w14:textId="77777777" w:rsidR="0082796E" w:rsidRPr="00C438C6" w:rsidRDefault="0082796E" w:rsidP="00AA6C30">
            <w:pPr>
              <w:rPr>
                <w:rFonts w:ascii="Tahoma" w:hAnsi="Tahoma" w:cs="Tahoma"/>
                <w:b/>
              </w:rPr>
            </w:pPr>
          </w:p>
          <w:p w14:paraId="71F856CB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5F26908C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65842CCA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7EAE7360" w14:textId="6894ED79" w:rsidR="0082796E" w:rsidRDefault="0082796E" w:rsidP="00AA6C30">
            <w:pPr>
              <w:rPr>
                <w:rFonts w:ascii="Tahoma" w:hAnsi="Tahoma" w:cs="Tahoma"/>
              </w:rPr>
            </w:pPr>
          </w:p>
          <w:p w14:paraId="346737DD" w14:textId="76D6EB41" w:rsidR="00B43A81" w:rsidRDefault="00B43A81" w:rsidP="00AA6C30">
            <w:pPr>
              <w:rPr>
                <w:rFonts w:ascii="Tahoma" w:hAnsi="Tahoma" w:cs="Tahoma"/>
              </w:rPr>
            </w:pPr>
          </w:p>
          <w:p w14:paraId="2E0C11E1" w14:textId="11444061" w:rsidR="00B43A81" w:rsidRDefault="00B43A81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Desirable </w:t>
            </w:r>
          </w:p>
          <w:p w14:paraId="368DEED8" w14:textId="77777777" w:rsidR="00A23A6B" w:rsidRDefault="00A23A6B" w:rsidP="00AA6C30">
            <w:pPr>
              <w:rPr>
                <w:rFonts w:ascii="Tahoma" w:hAnsi="Tahoma" w:cs="Tahoma"/>
              </w:rPr>
            </w:pPr>
          </w:p>
          <w:p w14:paraId="2FB525B0" w14:textId="65F9BDE8" w:rsidR="004E672C" w:rsidRPr="00C438C6" w:rsidRDefault="004E672C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</w:tc>
      </w:tr>
      <w:tr w:rsidR="0082796E" w:rsidRPr="00C438C6" w14:paraId="071169B0" w14:textId="77777777" w:rsidTr="006754FB">
        <w:trPr>
          <w:trHeight w:val="877"/>
        </w:trPr>
        <w:tc>
          <w:tcPr>
            <w:tcW w:w="8005" w:type="dxa"/>
          </w:tcPr>
          <w:p w14:paraId="0B53FBBA" w14:textId="61FD48A4" w:rsidR="004E672C" w:rsidRPr="00C438C6" w:rsidRDefault="0082796E" w:rsidP="00AA6C30">
            <w:pPr>
              <w:rPr>
                <w:rFonts w:ascii="Tahoma" w:hAnsi="Tahoma" w:cs="Tahoma"/>
                <w:b/>
              </w:rPr>
            </w:pPr>
            <w:r w:rsidRPr="00C438C6">
              <w:rPr>
                <w:rFonts w:ascii="Tahoma" w:hAnsi="Tahoma" w:cs="Tahoma"/>
                <w:b/>
              </w:rPr>
              <w:t>Experience</w:t>
            </w:r>
          </w:p>
          <w:p w14:paraId="0458C071" w14:textId="77777777" w:rsidR="004E672C" w:rsidRDefault="004E672C" w:rsidP="00AA6C30">
            <w:pPr>
              <w:rPr>
                <w:rFonts w:ascii="Tahoma" w:hAnsi="Tahoma" w:cs="Tahoma"/>
              </w:rPr>
            </w:pPr>
          </w:p>
          <w:p w14:paraId="7B88D329" w14:textId="38F75A8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 xml:space="preserve">Experience of dealing with people with diverse needs and complex </w:t>
            </w:r>
            <w:proofErr w:type="gramStart"/>
            <w:r w:rsidRPr="00C438C6">
              <w:rPr>
                <w:rFonts w:ascii="Tahoma" w:hAnsi="Tahoma" w:cs="Tahoma"/>
              </w:rPr>
              <w:t>issues</w:t>
            </w:r>
            <w:proofErr w:type="gramEnd"/>
          </w:p>
          <w:p w14:paraId="4B19CB6C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58C9616C" w14:textId="301492CA" w:rsidR="00783539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Experience of</w:t>
            </w:r>
            <w:r w:rsidR="008C4F6B">
              <w:rPr>
                <w:rFonts w:ascii="Tahoma" w:hAnsi="Tahoma" w:cs="Tahoma"/>
              </w:rPr>
              <w:t xml:space="preserve"> effective</w:t>
            </w:r>
            <w:r w:rsidRPr="00C438C6">
              <w:rPr>
                <w:rFonts w:ascii="Tahoma" w:hAnsi="Tahoma" w:cs="Tahoma"/>
              </w:rPr>
              <w:t xml:space="preserve"> </w:t>
            </w:r>
            <w:r w:rsidR="00451DAC">
              <w:rPr>
                <w:rFonts w:ascii="Tahoma" w:hAnsi="Tahoma" w:cs="Tahoma"/>
              </w:rPr>
              <w:t>line management</w:t>
            </w:r>
          </w:p>
          <w:p w14:paraId="7D9D2971" w14:textId="77777777" w:rsidR="00451DAC" w:rsidRPr="00C438C6" w:rsidRDefault="00451DAC" w:rsidP="00AA6C30">
            <w:pPr>
              <w:rPr>
                <w:rFonts w:ascii="Tahoma" w:hAnsi="Tahoma" w:cs="Tahoma"/>
              </w:rPr>
            </w:pPr>
          </w:p>
          <w:p w14:paraId="6671C2EC" w14:textId="354FC462" w:rsidR="006D6821" w:rsidRDefault="006D6821" w:rsidP="006D68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working both as IMHA and </w:t>
            </w:r>
            <w:proofErr w:type="gramStart"/>
            <w:r>
              <w:rPr>
                <w:rFonts w:ascii="Tahoma" w:hAnsi="Tahoma" w:cs="Tahoma"/>
              </w:rPr>
              <w:t>IMCA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502DA59D" w14:textId="77777777" w:rsidR="006D6821" w:rsidRDefault="006D6821" w:rsidP="006D6821">
            <w:pPr>
              <w:rPr>
                <w:rFonts w:ascii="Tahoma" w:hAnsi="Tahoma" w:cs="Tahoma"/>
              </w:rPr>
            </w:pPr>
          </w:p>
          <w:p w14:paraId="189AC20C" w14:textId="7B188753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 xml:space="preserve">Experience of </w:t>
            </w:r>
            <w:r w:rsidR="00054DFB">
              <w:rPr>
                <w:rFonts w:ascii="Tahoma" w:hAnsi="Tahoma" w:cs="Tahoma"/>
              </w:rPr>
              <w:t xml:space="preserve">improving </w:t>
            </w:r>
            <w:r w:rsidRPr="00C438C6">
              <w:rPr>
                <w:rFonts w:ascii="Tahoma" w:hAnsi="Tahoma" w:cs="Tahoma"/>
              </w:rPr>
              <w:t>p</w:t>
            </w:r>
            <w:r w:rsidR="00054DFB">
              <w:rPr>
                <w:rFonts w:ascii="Tahoma" w:hAnsi="Tahoma" w:cs="Tahoma"/>
              </w:rPr>
              <w:t xml:space="preserve">rocesses, systems and </w:t>
            </w:r>
            <w:proofErr w:type="gramStart"/>
            <w:r w:rsidR="006813C1">
              <w:rPr>
                <w:rFonts w:ascii="Tahoma" w:hAnsi="Tahoma" w:cs="Tahoma"/>
              </w:rPr>
              <w:t>procedure</w:t>
            </w:r>
            <w:r w:rsidR="00054DFB">
              <w:rPr>
                <w:rFonts w:ascii="Tahoma" w:hAnsi="Tahoma" w:cs="Tahoma"/>
              </w:rPr>
              <w:t>s</w:t>
            </w:r>
            <w:proofErr w:type="gramEnd"/>
          </w:p>
          <w:p w14:paraId="04130C32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69C798BA" w14:textId="59E3FA7B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  <w:bCs/>
              </w:rPr>
              <w:t xml:space="preserve">Effective </w:t>
            </w:r>
            <w:r w:rsidR="00451DAC">
              <w:rPr>
                <w:rFonts w:ascii="Tahoma" w:hAnsi="Tahoma" w:cs="Tahoma"/>
                <w:bCs/>
              </w:rPr>
              <w:t>p</w:t>
            </w:r>
            <w:r w:rsidRPr="00C438C6">
              <w:rPr>
                <w:rFonts w:ascii="Tahoma" w:hAnsi="Tahoma" w:cs="Tahoma"/>
                <w:bCs/>
              </w:rPr>
              <w:t>roject management experience</w:t>
            </w:r>
          </w:p>
          <w:p w14:paraId="293B0B1D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59260E75" w14:textId="16590901" w:rsidR="0082796E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 xml:space="preserve">Experience of working in a mental health </w:t>
            </w:r>
            <w:proofErr w:type="gramStart"/>
            <w:r w:rsidRPr="00C438C6">
              <w:rPr>
                <w:rFonts w:ascii="Tahoma" w:hAnsi="Tahoma" w:cs="Tahoma"/>
              </w:rPr>
              <w:t>setting</w:t>
            </w:r>
            <w:proofErr w:type="gramEnd"/>
          </w:p>
          <w:p w14:paraId="70BB19AB" w14:textId="54D4A434" w:rsidR="00BD0136" w:rsidRDefault="00BD0136" w:rsidP="00AA6C30">
            <w:pPr>
              <w:rPr>
                <w:rFonts w:ascii="Tahoma" w:hAnsi="Tahoma" w:cs="Tahoma"/>
              </w:rPr>
            </w:pPr>
          </w:p>
          <w:p w14:paraId="7CAC307C" w14:textId="20225B89" w:rsidR="00BD0136" w:rsidRDefault="00BD0136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working within the charity </w:t>
            </w:r>
            <w:proofErr w:type="gramStart"/>
            <w:r>
              <w:rPr>
                <w:rFonts w:ascii="Tahoma" w:hAnsi="Tahoma" w:cs="Tahoma"/>
              </w:rPr>
              <w:t>sector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42DA4876" w14:textId="77777777" w:rsidR="00096F79" w:rsidRDefault="00096F79" w:rsidP="00AA6C30">
            <w:pPr>
              <w:rPr>
                <w:rFonts w:ascii="Tahoma" w:hAnsi="Tahoma" w:cs="Tahoma"/>
              </w:rPr>
            </w:pPr>
          </w:p>
          <w:p w14:paraId="3957D06F" w14:textId="4388D9E9" w:rsidR="001F4000" w:rsidRDefault="001F4000" w:rsidP="001F4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in a Secondary Health Care setting</w:t>
            </w:r>
          </w:p>
          <w:p w14:paraId="741C967C" w14:textId="07C600E5" w:rsidR="00DE2ADB" w:rsidRDefault="00DE2ADB" w:rsidP="001F4000">
            <w:pPr>
              <w:rPr>
                <w:rFonts w:ascii="Tahoma" w:hAnsi="Tahoma" w:cs="Tahoma"/>
              </w:rPr>
            </w:pPr>
          </w:p>
          <w:p w14:paraId="521D0FC1" w14:textId="36B88C6D" w:rsidR="00DE2ADB" w:rsidRDefault="00073D82" w:rsidP="001F4000">
            <w:pPr>
              <w:rPr>
                <w:rFonts w:ascii="Tahoma" w:hAnsi="Tahoma" w:cs="Tahoma"/>
              </w:rPr>
            </w:pPr>
            <w:r w:rsidRPr="00073D82">
              <w:rPr>
                <w:rFonts w:ascii="Tahoma" w:hAnsi="Tahoma" w:cs="Tahoma"/>
              </w:rPr>
              <w:t xml:space="preserve">Demonstrable experience of delivering against agreed </w:t>
            </w:r>
            <w:proofErr w:type="gramStart"/>
            <w:r w:rsidRPr="00073D82">
              <w:rPr>
                <w:rFonts w:ascii="Tahoma" w:hAnsi="Tahoma" w:cs="Tahoma"/>
              </w:rPr>
              <w:t>targets</w:t>
            </w:r>
            <w:proofErr w:type="gramEnd"/>
          </w:p>
          <w:p w14:paraId="5DE78D9F" w14:textId="77777777" w:rsidR="001F4000" w:rsidRDefault="001F4000" w:rsidP="001F4000">
            <w:pPr>
              <w:rPr>
                <w:rFonts w:ascii="Tahoma" w:hAnsi="Tahoma" w:cs="Tahoma"/>
              </w:rPr>
            </w:pPr>
          </w:p>
          <w:p w14:paraId="4B1AB8F3" w14:textId="329763C7" w:rsidR="00096F79" w:rsidRDefault="00096F79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working with </w:t>
            </w:r>
            <w:proofErr w:type="gramStart"/>
            <w:r>
              <w:rPr>
                <w:rFonts w:ascii="Tahoma" w:hAnsi="Tahoma" w:cs="Tahoma"/>
              </w:rPr>
              <w:t>commissioners</w:t>
            </w:r>
            <w:proofErr w:type="gramEnd"/>
          </w:p>
          <w:p w14:paraId="74DB8F46" w14:textId="2614634C" w:rsidR="00130D10" w:rsidRPr="00130D10" w:rsidRDefault="00130D10" w:rsidP="00AA6C30">
            <w:pPr>
              <w:rPr>
                <w:rFonts w:ascii="Tahoma" w:hAnsi="Tahoma" w:cs="Tahoma"/>
              </w:rPr>
            </w:pPr>
          </w:p>
          <w:p w14:paraId="0288E60B" w14:textId="5C96A0F4" w:rsidR="00A537D0" w:rsidRDefault="00130D10" w:rsidP="00AA6C30">
            <w:pPr>
              <w:rPr>
                <w:rFonts w:ascii="Tahoma" w:hAnsi="Tahoma" w:cs="Tahoma"/>
              </w:rPr>
            </w:pPr>
            <w:r w:rsidRPr="00130D10">
              <w:rPr>
                <w:rFonts w:ascii="Tahoma" w:hAnsi="Tahoma" w:cs="Tahoma"/>
              </w:rPr>
              <w:t xml:space="preserve">Experience of using CRM databases competently and </w:t>
            </w:r>
            <w:proofErr w:type="gramStart"/>
            <w:r w:rsidRPr="00130D10">
              <w:rPr>
                <w:rFonts w:ascii="Tahoma" w:hAnsi="Tahoma" w:cs="Tahoma"/>
              </w:rPr>
              <w:t>confidently</w:t>
            </w:r>
            <w:proofErr w:type="gramEnd"/>
            <w:r w:rsidRPr="00130D10">
              <w:rPr>
                <w:rFonts w:ascii="Tahoma" w:hAnsi="Tahoma" w:cs="Tahoma"/>
              </w:rPr>
              <w:t xml:space="preserve"> </w:t>
            </w:r>
          </w:p>
          <w:p w14:paraId="7762050D" w14:textId="0668C80D" w:rsidR="00FE3EFD" w:rsidRDefault="00FE3EFD" w:rsidP="00AA6C30">
            <w:pPr>
              <w:rPr>
                <w:rFonts w:ascii="Tahoma" w:hAnsi="Tahoma" w:cs="Tahoma"/>
              </w:rPr>
            </w:pPr>
          </w:p>
          <w:p w14:paraId="7CCF45CE" w14:textId="0C7EB192" w:rsidR="00FE3EFD" w:rsidRPr="00130D10" w:rsidRDefault="00FE3EFD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Experience of building effective relationships with a variety of </w:t>
            </w:r>
            <w:proofErr w:type="gramStart"/>
            <w:r>
              <w:rPr>
                <w:rFonts w:ascii="Tahoma" w:hAnsi="Tahoma" w:cs="Tahoma"/>
              </w:rPr>
              <w:t>stakeholders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5DF925B8" w14:textId="77777777" w:rsidR="0082796E" w:rsidRPr="00054DFB" w:rsidRDefault="0082796E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</w:rPr>
            </w:pPr>
          </w:p>
          <w:p w14:paraId="24057DD1" w14:textId="705B36AA" w:rsidR="00054DFB" w:rsidRPr="00C438C6" w:rsidRDefault="00054DFB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054DFB">
              <w:rPr>
                <w:rFonts w:ascii="Tahoma" w:hAnsi="Tahoma" w:cs="Tahoma"/>
                <w:bCs/>
              </w:rPr>
              <w:t>Personal experience of living with poor mental health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83" w:type="dxa"/>
          </w:tcPr>
          <w:p w14:paraId="01B87034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BB533FD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1983420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1714777C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F37108D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1E82B243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6FD814B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Desirable</w:t>
            </w:r>
          </w:p>
          <w:p w14:paraId="1655E2A1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F722E5E" w14:textId="1A772FA5" w:rsidR="006D6821" w:rsidRDefault="00054DFB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3FB8FE9D" w14:textId="77777777" w:rsidR="006D6821" w:rsidRDefault="006D6821" w:rsidP="00AA6C30">
            <w:pPr>
              <w:rPr>
                <w:rFonts w:ascii="Tahoma" w:hAnsi="Tahoma" w:cs="Tahoma"/>
              </w:rPr>
            </w:pPr>
          </w:p>
          <w:p w14:paraId="77E3FFCB" w14:textId="7A699654" w:rsidR="0082796E" w:rsidRPr="00C438C6" w:rsidRDefault="00F46F12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00D90FA0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26D9D2C1" w14:textId="49B06755" w:rsidR="00096F79" w:rsidRDefault="00451DAC" w:rsidP="00096F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0F790B16" w14:textId="31AB115A" w:rsidR="00BD0136" w:rsidRDefault="00BD0136" w:rsidP="00096F79">
            <w:pPr>
              <w:rPr>
                <w:rFonts w:ascii="Tahoma" w:hAnsi="Tahoma" w:cs="Tahoma"/>
              </w:rPr>
            </w:pPr>
          </w:p>
          <w:p w14:paraId="0AC572AE" w14:textId="658450F3" w:rsidR="00BD0136" w:rsidRDefault="00BD0136" w:rsidP="00096F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0D76F8EA" w14:textId="77777777" w:rsidR="00096F79" w:rsidRDefault="00096F79" w:rsidP="00096F79">
            <w:pPr>
              <w:rPr>
                <w:rFonts w:ascii="Tahoma" w:hAnsi="Tahoma" w:cs="Tahoma"/>
              </w:rPr>
            </w:pPr>
          </w:p>
          <w:p w14:paraId="4A96D317" w14:textId="60F00717" w:rsidR="001F4000" w:rsidRDefault="001F4000" w:rsidP="001F4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Desirable </w:t>
            </w:r>
          </w:p>
          <w:p w14:paraId="734CE0DC" w14:textId="675B3A27" w:rsidR="00073D82" w:rsidRDefault="00073D82" w:rsidP="001F4000">
            <w:pPr>
              <w:rPr>
                <w:rFonts w:ascii="Tahoma" w:hAnsi="Tahoma" w:cs="Tahoma"/>
              </w:rPr>
            </w:pPr>
          </w:p>
          <w:p w14:paraId="31D2C91A" w14:textId="07764A23" w:rsidR="00073D82" w:rsidRDefault="00073D82" w:rsidP="001F40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76A4DF42" w14:textId="77777777" w:rsidR="001F4000" w:rsidRDefault="001F4000" w:rsidP="00096F79">
            <w:pPr>
              <w:rPr>
                <w:rFonts w:ascii="Tahoma" w:hAnsi="Tahoma" w:cs="Tahoma"/>
              </w:rPr>
            </w:pPr>
          </w:p>
          <w:p w14:paraId="16D7D19C" w14:textId="55AD5BBA" w:rsidR="00096F79" w:rsidRDefault="00096F79" w:rsidP="00096F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  <w:p w14:paraId="07670F27" w14:textId="77777777" w:rsidR="00130D10" w:rsidRDefault="00130D10" w:rsidP="00096F79">
            <w:pPr>
              <w:rPr>
                <w:rFonts w:ascii="Tahoma" w:hAnsi="Tahoma" w:cs="Tahoma"/>
              </w:rPr>
            </w:pPr>
          </w:p>
          <w:p w14:paraId="7E3EC899" w14:textId="26FE8134" w:rsidR="00FE3EFD" w:rsidRDefault="00130D10" w:rsidP="00096F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7CE616F0" w14:textId="77777777" w:rsidR="00FE3EFD" w:rsidRDefault="00FE3EFD" w:rsidP="00096F79">
            <w:pPr>
              <w:rPr>
                <w:rFonts w:ascii="Tahoma" w:hAnsi="Tahoma" w:cs="Tahoma"/>
              </w:rPr>
            </w:pPr>
          </w:p>
          <w:p w14:paraId="04F39D42" w14:textId="77777777" w:rsidR="00A537D0" w:rsidRDefault="00FE3EFD" w:rsidP="00096F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Essential </w:t>
            </w:r>
            <w:r w:rsidR="00A537D0">
              <w:rPr>
                <w:rFonts w:ascii="Tahoma" w:hAnsi="Tahoma" w:cs="Tahoma"/>
              </w:rPr>
              <w:t xml:space="preserve"> </w:t>
            </w:r>
          </w:p>
          <w:p w14:paraId="2E53CF28" w14:textId="77777777" w:rsidR="00054DFB" w:rsidRDefault="00054DFB" w:rsidP="00096F79">
            <w:pPr>
              <w:rPr>
                <w:rFonts w:ascii="Tahoma" w:hAnsi="Tahoma" w:cs="Tahoma"/>
              </w:rPr>
            </w:pPr>
          </w:p>
          <w:p w14:paraId="6E56452A" w14:textId="77777777" w:rsidR="00054DFB" w:rsidRDefault="00054DFB" w:rsidP="00096F79">
            <w:pPr>
              <w:rPr>
                <w:rFonts w:ascii="Tahoma" w:hAnsi="Tahoma" w:cs="Tahoma"/>
              </w:rPr>
            </w:pPr>
          </w:p>
          <w:p w14:paraId="223930CA" w14:textId="014FE853" w:rsidR="00054DFB" w:rsidRPr="00C438C6" w:rsidRDefault="00054DFB" w:rsidP="00096F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</w:tc>
      </w:tr>
      <w:tr w:rsidR="0082796E" w:rsidRPr="00C438C6" w14:paraId="2D88B2D7" w14:textId="77777777" w:rsidTr="006754FB">
        <w:trPr>
          <w:trHeight w:val="877"/>
        </w:trPr>
        <w:tc>
          <w:tcPr>
            <w:tcW w:w="8005" w:type="dxa"/>
          </w:tcPr>
          <w:p w14:paraId="42103BAC" w14:textId="45600AB9" w:rsidR="0082796E" w:rsidRDefault="0082796E" w:rsidP="00AA6C30">
            <w:pPr>
              <w:rPr>
                <w:rFonts w:ascii="Tahoma" w:hAnsi="Tahoma" w:cs="Tahoma"/>
                <w:b/>
              </w:rPr>
            </w:pPr>
            <w:r w:rsidRPr="00C438C6">
              <w:rPr>
                <w:rFonts w:ascii="Tahoma" w:hAnsi="Tahoma" w:cs="Tahoma"/>
                <w:b/>
              </w:rPr>
              <w:lastRenderedPageBreak/>
              <w:t>Knowledge/Skills/Competencies</w:t>
            </w:r>
          </w:p>
          <w:p w14:paraId="10882F81" w14:textId="5393289A" w:rsidR="002F5E2E" w:rsidRPr="002F5E2E" w:rsidRDefault="002F5E2E" w:rsidP="00AA6C30">
            <w:pPr>
              <w:rPr>
                <w:rFonts w:ascii="Tahoma" w:hAnsi="Tahoma" w:cs="Tahoma"/>
                <w:bCs/>
              </w:rPr>
            </w:pPr>
          </w:p>
          <w:p w14:paraId="4F897363" w14:textId="3BAADEDC" w:rsidR="002F5E2E" w:rsidRPr="002F5E2E" w:rsidRDefault="002F5E2E" w:rsidP="00AA6C30">
            <w:pPr>
              <w:rPr>
                <w:rFonts w:ascii="Tahoma" w:hAnsi="Tahoma" w:cs="Tahoma"/>
                <w:bCs/>
              </w:rPr>
            </w:pPr>
            <w:r w:rsidRPr="002F5E2E">
              <w:rPr>
                <w:rFonts w:ascii="Tahoma" w:hAnsi="Tahoma" w:cs="Tahoma"/>
                <w:bCs/>
              </w:rPr>
              <w:t xml:space="preserve">Up to date knowledge and awareness of Mental Health and Wellbeing </w:t>
            </w:r>
          </w:p>
          <w:p w14:paraId="03CE168F" w14:textId="77777777" w:rsidR="0082796E" w:rsidRPr="00C438C6" w:rsidRDefault="0082796E" w:rsidP="00AA6C30">
            <w:pPr>
              <w:rPr>
                <w:rFonts w:ascii="Tahoma" w:hAnsi="Tahoma" w:cs="Tahoma"/>
                <w:b/>
              </w:rPr>
            </w:pPr>
          </w:p>
          <w:p w14:paraId="1444184F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Understanding the role of the Advocate</w:t>
            </w:r>
          </w:p>
          <w:p w14:paraId="3D943D77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7B06E5A1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Working knowledge of roles of key agencies</w:t>
            </w:r>
          </w:p>
          <w:p w14:paraId="52A444CD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02F05B4C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Understanding of boundaries in social / health care</w:t>
            </w:r>
          </w:p>
          <w:p w14:paraId="59EB1886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2B18A313" w14:textId="517A9C8B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Understanding the differences of the work carried out as IMHA, IMCA</w:t>
            </w:r>
            <w:r w:rsidR="009B3984">
              <w:rPr>
                <w:rFonts w:ascii="Tahoma" w:hAnsi="Tahoma" w:cs="Tahoma"/>
              </w:rPr>
              <w:t xml:space="preserve"> </w:t>
            </w:r>
            <w:r w:rsidR="009B3984" w:rsidRPr="009B3984">
              <w:rPr>
                <w:rFonts w:ascii="Tahoma" w:hAnsi="Tahoma" w:cs="Tahoma"/>
              </w:rPr>
              <w:t>and</w:t>
            </w:r>
            <w:r w:rsidR="00C1315C" w:rsidRPr="009B3984">
              <w:rPr>
                <w:rFonts w:ascii="Tahoma" w:hAnsi="Tahoma" w:cs="Tahoma"/>
              </w:rPr>
              <w:t xml:space="preserve"> Community</w:t>
            </w:r>
            <w:r w:rsidRPr="009B3984">
              <w:rPr>
                <w:rFonts w:ascii="Tahoma" w:hAnsi="Tahoma" w:cs="Tahoma"/>
              </w:rPr>
              <w:t xml:space="preserve"> Advocate</w:t>
            </w:r>
          </w:p>
          <w:p w14:paraId="6B34EAF0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23C500C3" w14:textId="77777777" w:rsidR="00BA4F03" w:rsidRDefault="0082796E" w:rsidP="00AA6C30">
            <w:pPr>
              <w:ind w:right="-108"/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Broad understanding of Human Rights, Disability Rights, Mental Health policy &amp; law</w:t>
            </w:r>
          </w:p>
          <w:p w14:paraId="39EBC6E2" w14:textId="77777777" w:rsidR="00BA4F03" w:rsidRDefault="00BA4F03" w:rsidP="00AA6C30">
            <w:pPr>
              <w:ind w:right="-108"/>
              <w:rPr>
                <w:rFonts w:ascii="Tahoma" w:hAnsi="Tahoma" w:cs="Tahoma"/>
              </w:rPr>
            </w:pPr>
          </w:p>
          <w:p w14:paraId="0E2C3742" w14:textId="7EEDFB04" w:rsidR="00BA4F03" w:rsidRDefault="00BA4F03" w:rsidP="00AA6C30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</w:t>
            </w:r>
            <w:r w:rsidR="00B007E8">
              <w:rPr>
                <w:rFonts w:ascii="Tahoma" w:hAnsi="Tahoma" w:cs="Tahoma"/>
              </w:rPr>
              <w:t>t</w:t>
            </w:r>
            <w:r w:rsidR="0082796E" w:rsidRPr="00C438C6">
              <w:rPr>
                <w:rFonts w:ascii="Tahoma" w:hAnsi="Tahoma" w:cs="Tahoma"/>
              </w:rPr>
              <w:t xml:space="preserve"> written and verbal communication skills</w:t>
            </w:r>
          </w:p>
          <w:p w14:paraId="1DB59F4B" w14:textId="77777777" w:rsidR="00BA4F03" w:rsidRDefault="00BA4F03" w:rsidP="00AA6C30">
            <w:pPr>
              <w:ind w:right="-108"/>
              <w:rPr>
                <w:rFonts w:ascii="Tahoma" w:hAnsi="Tahoma" w:cs="Tahoma"/>
              </w:rPr>
            </w:pPr>
          </w:p>
          <w:p w14:paraId="0936FF4D" w14:textId="7E06A25A" w:rsidR="0082796E" w:rsidRPr="00C438C6" w:rsidRDefault="00BA4F03" w:rsidP="00AA6C30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Excellent interpersonal skills, the ability to work proactively with a diverse range of people </w:t>
            </w:r>
            <w:r w:rsidR="00AB530E">
              <w:rPr>
                <w:rFonts w:ascii="Tahoma" w:hAnsi="Tahoma" w:cs="Tahoma"/>
              </w:rPr>
              <w:t xml:space="preserve">and </w:t>
            </w:r>
            <w:r w:rsidR="0082796E" w:rsidRPr="00C438C6">
              <w:rPr>
                <w:rFonts w:ascii="Tahoma" w:hAnsi="Tahoma" w:cs="Tahoma"/>
              </w:rPr>
              <w:t xml:space="preserve">good negotiation skills and able to speak up with </w:t>
            </w:r>
            <w:proofErr w:type="gramStart"/>
            <w:r w:rsidR="0082796E" w:rsidRPr="00C438C6">
              <w:rPr>
                <w:rFonts w:ascii="Tahoma" w:hAnsi="Tahoma" w:cs="Tahoma"/>
              </w:rPr>
              <w:t>confidence</w:t>
            </w:r>
            <w:proofErr w:type="gramEnd"/>
          </w:p>
          <w:p w14:paraId="1DECDE81" w14:textId="77777777" w:rsidR="0082796E" w:rsidRPr="00C438C6" w:rsidRDefault="0082796E" w:rsidP="00AA6C30">
            <w:pPr>
              <w:ind w:right="-108"/>
              <w:rPr>
                <w:rFonts w:ascii="Tahoma" w:hAnsi="Tahoma" w:cs="Tahoma"/>
              </w:rPr>
            </w:pPr>
          </w:p>
          <w:p w14:paraId="2320B0D0" w14:textId="77777777" w:rsidR="0082796E" w:rsidRPr="00C438C6" w:rsidRDefault="0082796E" w:rsidP="00AA6C30">
            <w:pPr>
              <w:ind w:right="-108"/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 xml:space="preserve">Conflict resolution &amp; ability to </w:t>
            </w:r>
            <w:proofErr w:type="gramStart"/>
            <w:r w:rsidRPr="00C438C6">
              <w:rPr>
                <w:rFonts w:ascii="Tahoma" w:hAnsi="Tahoma" w:cs="Tahoma"/>
              </w:rPr>
              <w:t>mediate</w:t>
            </w:r>
            <w:proofErr w:type="gramEnd"/>
            <w:r w:rsidRPr="00C438C6">
              <w:rPr>
                <w:rFonts w:ascii="Tahoma" w:hAnsi="Tahoma" w:cs="Tahoma"/>
              </w:rPr>
              <w:t xml:space="preserve"> </w:t>
            </w:r>
          </w:p>
          <w:p w14:paraId="382BED03" w14:textId="77777777" w:rsidR="0082796E" w:rsidRPr="00C438C6" w:rsidRDefault="0082796E" w:rsidP="00AA6C30">
            <w:pPr>
              <w:ind w:right="-108"/>
              <w:rPr>
                <w:rFonts w:ascii="Tahoma" w:hAnsi="Tahoma" w:cs="Tahoma"/>
              </w:rPr>
            </w:pPr>
          </w:p>
          <w:p w14:paraId="08305094" w14:textId="08A0C192" w:rsidR="0082796E" w:rsidRPr="00C438C6" w:rsidRDefault="00B007E8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High</w:t>
            </w:r>
            <w:r w:rsidR="0082796E" w:rsidRPr="00C438C6">
              <w:rPr>
                <w:rFonts w:ascii="Tahoma" w:hAnsi="Tahoma" w:cs="Tahoma"/>
              </w:rPr>
              <w:t xml:space="preserve"> level of I</w:t>
            </w:r>
            <w:r w:rsidR="00C1315C">
              <w:rPr>
                <w:rFonts w:ascii="Tahoma" w:hAnsi="Tahoma" w:cs="Tahoma"/>
              </w:rPr>
              <w:t>CT</w:t>
            </w:r>
            <w:r w:rsidR="0082796E" w:rsidRPr="00C438C6">
              <w:rPr>
                <w:rFonts w:ascii="Tahoma" w:hAnsi="Tahoma" w:cs="Tahoma"/>
              </w:rPr>
              <w:t xml:space="preserve"> skills including </w:t>
            </w:r>
            <w:r w:rsidR="00C1315C">
              <w:rPr>
                <w:rFonts w:ascii="Tahoma" w:hAnsi="Tahoma" w:cs="Tahoma"/>
              </w:rPr>
              <w:t xml:space="preserve">MS </w:t>
            </w:r>
            <w:r w:rsidR="00E57597">
              <w:rPr>
                <w:rFonts w:ascii="Tahoma" w:hAnsi="Tahoma" w:cs="Tahoma"/>
              </w:rPr>
              <w:t>Office, Teams</w:t>
            </w:r>
            <w:r w:rsidR="00B31D75">
              <w:rPr>
                <w:rFonts w:ascii="Tahoma" w:hAnsi="Tahoma" w:cs="Tahoma"/>
              </w:rPr>
              <w:t>, Share</w:t>
            </w:r>
            <w:r>
              <w:rPr>
                <w:rFonts w:ascii="Tahoma" w:hAnsi="Tahoma" w:cs="Tahoma"/>
              </w:rPr>
              <w:t>P</w:t>
            </w:r>
            <w:r w:rsidR="00B31D75">
              <w:rPr>
                <w:rFonts w:ascii="Tahoma" w:hAnsi="Tahoma" w:cs="Tahoma"/>
              </w:rPr>
              <w:t xml:space="preserve">oint </w:t>
            </w:r>
            <w:r w:rsidR="00E57597">
              <w:rPr>
                <w:rFonts w:ascii="Tahoma" w:hAnsi="Tahoma" w:cs="Tahoma"/>
              </w:rPr>
              <w:t>and Zoom</w:t>
            </w:r>
          </w:p>
          <w:p w14:paraId="408FF1FE" w14:textId="77777777" w:rsidR="0082796E" w:rsidRPr="00C438C6" w:rsidRDefault="0082796E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58F662C6" w14:textId="6271145E" w:rsidR="009B3984" w:rsidRDefault="00862746" w:rsidP="00862746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62746">
              <w:rPr>
                <w:rFonts w:ascii="Tahoma" w:hAnsi="Tahoma" w:cs="Tahoma"/>
              </w:rPr>
              <w:t xml:space="preserve">An ability to manage conflicting priorities and one’s own time with a minimum of </w:t>
            </w:r>
            <w:proofErr w:type="gramStart"/>
            <w:r w:rsidRPr="00862746">
              <w:rPr>
                <w:rFonts w:ascii="Tahoma" w:hAnsi="Tahoma" w:cs="Tahoma"/>
              </w:rPr>
              <w:t>supervision</w:t>
            </w:r>
            <w:proofErr w:type="gramEnd"/>
          </w:p>
          <w:p w14:paraId="27274F90" w14:textId="77777777" w:rsidR="00862746" w:rsidRDefault="00862746" w:rsidP="00862746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2A5235C5" w14:textId="384FAF14" w:rsidR="009B3984" w:rsidRDefault="009B3984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Report writing and evaluation </w:t>
            </w:r>
            <w:proofErr w:type="gramStart"/>
            <w:r>
              <w:rPr>
                <w:rFonts w:ascii="Tahoma" w:hAnsi="Tahoma" w:cs="Tahoma"/>
              </w:rPr>
              <w:t>skills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  <w:p w14:paraId="63FC6150" w14:textId="642E2C1A" w:rsidR="00862746" w:rsidRDefault="00862746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DF5DF76" w14:textId="757A5ADD" w:rsidR="0082796E" w:rsidRPr="00C438C6" w:rsidRDefault="0044786A" w:rsidP="00026B6F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44786A">
              <w:rPr>
                <w:rFonts w:ascii="Tahoma" w:hAnsi="Tahoma" w:cs="Tahoma"/>
              </w:rPr>
              <w:t>Strong data and record keeping skills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2183" w:type="dxa"/>
          </w:tcPr>
          <w:p w14:paraId="6C8A83E9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8F37DE1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6A67540D" w14:textId="16DB3AB6" w:rsidR="002F5E2E" w:rsidRDefault="002F5E2E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6E5950E6" w14:textId="77777777" w:rsidR="002F5E2E" w:rsidRDefault="002F5E2E" w:rsidP="00AA6C30">
            <w:pPr>
              <w:rPr>
                <w:rFonts w:ascii="Tahoma" w:hAnsi="Tahoma" w:cs="Tahoma"/>
              </w:rPr>
            </w:pPr>
          </w:p>
          <w:p w14:paraId="6FFB85DF" w14:textId="4A2C1715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1F4BA9C9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34BD3B8B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5AA20DD3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5F938B0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15007408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4D70244F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622DB686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0EC02BFE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7D6465AB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0F9D4C62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2087F770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B2C4122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0BCB66BC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0F66CA64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756F220F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2EB572E6" w14:textId="77777777" w:rsidR="00AB530E" w:rsidRDefault="00AB530E" w:rsidP="00AA6C30">
            <w:pPr>
              <w:rPr>
                <w:rFonts w:ascii="Tahoma" w:hAnsi="Tahoma" w:cs="Tahoma"/>
              </w:rPr>
            </w:pPr>
          </w:p>
          <w:p w14:paraId="2C49F909" w14:textId="77777777" w:rsidR="00AB530E" w:rsidRDefault="00AB530E" w:rsidP="00AA6C30">
            <w:pPr>
              <w:rPr>
                <w:rFonts w:ascii="Tahoma" w:hAnsi="Tahoma" w:cs="Tahoma"/>
              </w:rPr>
            </w:pPr>
          </w:p>
          <w:p w14:paraId="437AA172" w14:textId="02059C4D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52905FF7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72D94BF4" w14:textId="77777777" w:rsidR="0082796E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43D75F8F" w14:textId="77777777" w:rsidR="005018DA" w:rsidRDefault="005018DA" w:rsidP="00AA6C30">
            <w:pPr>
              <w:rPr>
                <w:rFonts w:ascii="Tahoma" w:hAnsi="Tahoma" w:cs="Tahoma"/>
              </w:rPr>
            </w:pPr>
          </w:p>
          <w:p w14:paraId="44F95F48" w14:textId="77777777" w:rsidR="00862746" w:rsidRDefault="009B3984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1A96230B" w14:textId="77777777" w:rsidR="00862746" w:rsidRDefault="00862746" w:rsidP="00AA6C30">
            <w:pPr>
              <w:rPr>
                <w:rFonts w:ascii="Tahoma" w:hAnsi="Tahoma" w:cs="Tahoma"/>
              </w:rPr>
            </w:pPr>
          </w:p>
          <w:p w14:paraId="6529E4CA" w14:textId="77777777" w:rsidR="00862746" w:rsidRDefault="00862746" w:rsidP="00AA6C30">
            <w:pPr>
              <w:rPr>
                <w:rFonts w:ascii="Tahoma" w:hAnsi="Tahoma" w:cs="Tahoma"/>
              </w:rPr>
            </w:pPr>
          </w:p>
          <w:p w14:paraId="5035E6FC" w14:textId="77777777" w:rsidR="009B3984" w:rsidRDefault="00862746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  <w:r w:rsidR="009B3984">
              <w:rPr>
                <w:rFonts w:ascii="Tahoma" w:hAnsi="Tahoma" w:cs="Tahoma"/>
              </w:rPr>
              <w:t xml:space="preserve"> </w:t>
            </w:r>
          </w:p>
          <w:p w14:paraId="5E9EAA20" w14:textId="77777777" w:rsidR="00EA71E7" w:rsidRDefault="00EA71E7" w:rsidP="00AA6C30">
            <w:pPr>
              <w:rPr>
                <w:rFonts w:ascii="Tahoma" w:hAnsi="Tahoma" w:cs="Tahoma"/>
              </w:rPr>
            </w:pPr>
          </w:p>
          <w:p w14:paraId="07BE6080" w14:textId="17DF888C" w:rsidR="00EA71E7" w:rsidRPr="00C438C6" w:rsidRDefault="00EA71E7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</w:tc>
      </w:tr>
      <w:tr w:rsidR="0082796E" w:rsidRPr="00C438C6" w14:paraId="1C2490CB" w14:textId="77777777" w:rsidTr="00574E8F">
        <w:trPr>
          <w:trHeight w:val="3545"/>
        </w:trPr>
        <w:tc>
          <w:tcPr>
            <w:tcW w:w="8005" w:type="dxa"/>
          </w:tcPr>
          <w:p w14:paraId="7041BF9D" w14:textId="77777777" w:rsidR="0082796E" w:rsidRPr="00C438C6" w:rsidRDefault="0082796E" w:rsidP="00AA6C30">
            <w:pPr>
              <w:rPr>
                <w:rFonts w:ascii="Tahoma" w:hAnsi="Tahoma" w:cs="Tahoma"/>
                <w:b/>
              </w:rPr>
            </w:pPr>
            <w:r w:rsidRPr="00C438C6">
              <w:rPr>
                <w:rFonts w:ascii="Tahoma" w:hAnsi="Tahoma" w:cs="Tahoma"/>
                <w:b/>
              </w:rPr>
              <w:t>Other:</w:t>
            </w:r>
          </w:p>
          <w:p w14:paraId="706C7D56" w14:textId="77777777" w:rsidR="00026B6F" w:rsidRDefault="00026B6F" w:rsidP="00026B6F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2560DE40" w14:textId="2AB4AD63" w:rsidR="0082796E" w:rsidRPr="00026B6F" w:rsidRDefault="00026B6F" w:rsidP="00026B6F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EA71E7">
              <w:rPr>
                <w:rFonts w:ascii="Tahoma" w:hAnsi="Tahoma" w:cs="Tahoma"/>
              </w:rPr>
              <w:t>Demonstrable self-awareness, an understanding of impact on others and maintain professional conduct in challenging situations.</w:t>
            </w:r>
          </w:p>
          <w:p w14:paraId="48623044" w14:textId="69A5E579" w:rsidR="00026B6F" w:rsidRDefault="00026B6F" w:rsidP="00AA6C30">
            <w:pPr>
              <w:rPr>
                <w:rFonts w:ascii="Tahoma" w:hAnsi="Tahoma" w:cs="Tahoma"/>
              </w:rPr>
            </w:pPr>
          </w:p>
          <w:p w14:paraId="1C615556" w14:textId="6C025DE2" w:rsidR="00145A68" w:rsidRDefault="0067329B" w:rsidP="00AA6C30">
            <w:pPr>
              <w:rPr>
                <w:rFonts w:ascii="Tahoma" w:hAnsi="Tahoma" w:cs="Tahoma"/>
              </w:rPr>
            </w:pPr>
            <w:r w:rsidRPr="0067329B">
              <w:rPr>
                <w:rFonts w:ascii="Tahoma" w:hAnsi="Tahoma" w:cs="Tahoma"/>
              </w:rPr>
              <w:t>A collaborative, flexible, non-defensive, positive approach</w:t>
            </w:r>
          </w:p>
          <w:p w14:paraId="31D89360" w14:textId="5C9A8F7B" w:rsidR="00794FC8" w:rsidRDefault="00794FC8" w:rsidP="00AA6C30">
            <w:pPr>
              <w:rPr>
                <w:rFonts w:ascii="Tahoma" w:hAnsi="Tahoma" w:cs="Tahoma"/>
              </w:rPr>
            </w:pPr>
          </w:p>
          <w:p w14:paraId="307F5812" w14:textId="6181471C" w:rsidR="00794FC8" w:rsidRDefault="00794FC8" w:rsidP="00AA6C30">
            <w:pPr>
              <w:rPr>
                <w:rFonts w:ascii="Tahoma" w:hAnsi="Tahoma" w:cs="Tahoma"/>
              </w:rPr>
            </w:pPr>
            <w:r w:rsidRPr="00794FC8">
              <w:rPr>
                <w:rFonts w:ascii="Tahoma" w:hAnsi="Tahoma" w:cs="Tahoma"/>
              </w:rPr>
              <w:t>Self-motivated and resourceful</w:t>
            </w:r>
          </w:p>
          <w:p w14:paraId="3791D896" w14:textId="712EBD0B" w:rsidR="00DC33B2" w:rsidRDefault="00DC33B2" w:rsidP="00AA6C30">
            <w:pPr>
              <w:rPr>
                <w:rFonts w:ascii="Tahoma" w:hAnsi="Tahoma" w:cs="Tahoma"/>
              </w:rPr>
            </w:pPr>
          </w:p>
          <w:p w14:paraId="291744EF" w14:textId="4F43BBD5" w:rsidR="00DC33B2" w:rsidRDefault="00DC33B2" w:rsidP="00AA6C30">
            <w:pPr>
              <w:rPr>
                <w:rFonts w:ascii="Tahoma" w:hAnsi="Tahoma" w:cs="Tahoma"/>
              </w:rPr>
            </w:pPr>
            <w:r w:rsidRPr="00DC33B2">
              <w:rPr>
                <w:rFonts w:ascii="Tahoma" w:hAnsi="Tahoma" w:cs="Tahoma"/>
              </w:rPr>
              <w:t>Resilient and copes well under pressure</w:t>
            </w:r>
          </w:p>
          <w:p w14:paraId="7489AC33" w14:textId="60A007DA" w:rsidR="00842F63" w:rsidRDefault="00842F63" w:rsidP="00AA6C30">
            <w:pPr>
              <w:rPr>
                <w:rFonts w:ascii="Tahoma" w:hAnsi="Tahoma" w:cs="Tahoma"/>
              </w:rPr>
            </w:pPr>
          </w:p>
          <w:p w14:paraId="765A229D" w14:textId="6FA0DFDD" w:rsidR="00842F63" w:rsidRDefault="00842F63" w:rsidP="00AA6C30">
            <w:pPr>
              <w:rPr>
                <w:rFonts w:ascii="Tahoma" w:hAnsi="Tahoma" w:cs="Tahoma"/>
              </w:rPr>
            </w:pPr>
            <w:r w:rsidRPr="00842F63">
              <w:rPr>
                <w:rFonts w:ascii="Tahoma" w:hAnsi="Tahoma" w:cs="Tahoma"/>
              </w:rPr>
              <w:t xml:space="preserve">Flexible approach in response to changing organisational </w:t>
            </w:r>
            <w:proofErr w:type="gramStart"/>
            <w:r w:rsidRPr="00842F63">
              <w:rPr>
                <w:rFonts w:ascii="Tahoma" w:hAnsi="Tahoma" w:cs="Tahoma"/>
              </w:rPr>
              <w:t>requirements</w:t>
            </w:r>
            <w:proofErr w:type="gramEnd"/>
          </w:p>
          <w:p w14:paraId="5F62BAD2" w14:textId="77777777" w:rsidR="00145A68" w:rsidRDefault="00145A68" w:rsidP="00AA6C30">
            <w:pPr>
              <w:rPr>
                <w:rFonts w:ascii="Tahoma" w:hAnsi="Tahoma" w:cs="Tahoma"/>
              </w:rPr>
            </w:pPr>
          </w:p>
          <w:p w14:paraId="103B0C9A" w14:textId="09B9211E" w:rsidR="0082796E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 xml:space="preserve">Reliability, patience and ability to </w:t>
            </w:r>
            <w:proofErr w:type="gramStart"/>
            <w:r w:rsidRPr="00C438C6">
              <w:rPr>
                <w:rFonts w:ascii="Tahoma" w:hAnsi="Tahoma" w:cs="Tahoma"/>
              </w:rPr>
              <w:t>learn</w:t>
            </w:r>
            <w:proofErr w:type="gramEnd"/>
          </w:p>
          <w:p w14:paraId="1E382AE2" w14:textId="6BD1CF4E" w:rsidR="00842F63" w:rsidRDefault="00842F63" w:rsidP="00AA6C30">
            <w:pPr>
              <w:rPr>
                <w:rFonts w:ascii="Tahoma" w:hAnsi="Tahoma" w:cs="Tahoma"/>
              </w:rPr>
            </w:pPr>
          </w:p>
          <w:p w14:paraId="6B0ACDCF" w14:textId="2DE49A4F" w:rsidR="00842F63" w:rsidRPr="00C438C6" w:rsidRDefault="00074CF6" w:rsidP="00AA6C30">
            <w:pPr>
              <w:rPr>
                <w:rFonts w:ascii="Tahoma" w:hAnsi="Tahoma" w:cs="Tahoma"/>
              </w:rPr>
            </w:pPr>
            <w:r w:rsidRPr="00074CF6">
              <w:rPr>
                <w:rFonts w:ascii="Tahoma" w:hAnsi="Tahoma" w:cs="Tahoma"/>
              </w:rPr>
              <w:t xml:space="preserve">Willingness to be ‘hands on’ and </w:t>
            </w:r>
            <w:proofErr w:type="gramStart"/>
            <w:r w:rsidRPr="00074CF6">
              <w:rPr>
                <w:rFonts w:ascii="Tahoma" w:hAnsi="Tahoma" w:cs="Tahoma"/>
              </w:rPr>
              <w:t>proactive</w:t>
            </w:r>
            <w:proofErr w:type="gramEnd"/>
          </w:p>
          <w:p w14:paraId="445F3122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12ECC03E" w14:textId="77777777" w:rsidR="0082796E" w:rsidRPr="00C438C6" w:rsidRDefault="0082796E" w:rsidP="00AA6C30">
            <w:pPr>
              <w:rPr>
                <w:rFonts w:ascii="Tahoma" w:hAnsi="Tahoma" w:cs="Tahoma"/>
                <w:b/>
              </w:rPr>
            </w:pPr>
            <w:r w:rsidRPr="00C438C6">
              <w:rPr>
                <w:rFonts w:ascii="Tahoma" w:hAnsi="Tahoma" w:cs="Tahoma"/>
              </w:rPr>
              <w:t>Access to own transport</w:t>
            </w:r>
          </w:p>
          <w:p w14:paraId="1F97CAAA" w14:textId="77777777" w:rsidR="0082796E" w:rsidRPr="00C438C6" w:rsidRDefault="0082796E" w:rsidP="00AA6C30">
            <w:pPr>
              <w:rPr>
                <w:rFonts w:ascii="Tahoma" w:hAnsi="Tahoma" w:cs="Tahoma"/>
                <w:b/>
              </w:rPr>
            </w:pPr>
          </w:p>
          <w:p w14:paraId="1D46A1D1" w14:textId="6F5BE13A" w:rsidR="0082796E" w:rsidRPr="00C438C6" w:rsidRDefault="0082796E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Commitment to</w:t>
            </w:r>
            <w:r w:rsidR="00B31D75">
              <w:rPr>
                <w:rFonts w:ascii="Tahoma" w:hAnsi="Tahoma" w:cs="Tahoma"/>
              </w:rPr>
              <w:t xml:space="preserve"> Bristol</w:t>
            </w:r>
            <w:r w:rsidRPr="00C438C6">
              <w:rPr>
                <w:rFonts w:ascii="Tahoma" w:hAnsi="Tahoma" w:cs="Tahoma"/>
              </w:rPr>
              <w:t xml:space="preserve"> Mind’s</w:t>
            </w:r>
            <w:r w:rsidR="00074CF6">
              <w:rPr>
                <w:rFonts w:ascii="Tahoma" w:hAnsi="Tahoma" w:cs="Tahoma"/>
              </w:rPr>
              <w:t xml:space="preserve"> purpose, </w:t>
            </w:r>
            <w:proofErr w:type="gramStart"/>
            <w:r w:rsidR="00074CF6">
              <w:rPr>
                <w:rFonts w:ascii="Tahoma" w:hAnsi="Tahoma" w:cs="Tahoma"/>
              </w:rPr>
              <w:t>vision</w:t>
            </w:r>
            <w:proofErr w:type="gramEnd"/>
            <w:r w:rsidR="00074CF6">
              <w:rPr>
                <w:rFonts w:ascii="Tahoma" w:hAnsi="Tahoma" w:cs="Tahoma"/>
              </w:rPr>
              <w:t xml:space="preserve"> and</w:t>
            </w:r>
            <w:r w:rsidRPr="00C438C6">
              <w:rPr>
                <w:rFonts w:ascii="Tahoma" w:hAnsi="Tahoma" w:cs="Tahoma"/>
              </w:rPr>
              <w:t xml:space="preserve"> values</w:t>
            </w:r>
          </w:p>
          <w:p w14:paraId="39BAA266" w14:textId="77777777" w:rsidR="0082796E" w:rsidRPr="00C438C6" w:rsidRDefault="0082796E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47F4E3DE" w14:textId="61F2F856" w:rsidR="0082796E" w:rsidRDefault="0082796E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Commitment to</w:t>
            </w:r>
            <w:r w:rsidR="00B31D75">
              <w:rPr>
                <w:rFonts w:ascii="Tahoma" w:hAnsi="Tahoma" w:cs="Tahoma"/>
              </w:rPr>
              <w:t xml:space="preserve"> Bristol</w:t>
            </w:r>
            <w:r w:rsidRPr="00C438C6">
              <w:rPr>
                <w:rFonts w:ascii="Tahoma" w:hAnsi="Tahoma" w:cs="Tahoma"/>
              </w:rPr>
              <w:t xml:space="preserve"> Mind’s Equal Opportunities and Diversity policies</w:t>
            </w:r>
          </w:p>
          <w:p w14:paraId="412DE92A" w14:textId="41A39469" w:rsidR="00E20525" w:rsidRDefault="00E20525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B8160A7" w14:textId="0AED8B68" w:rsidR="00E20525" w:rsidRDefault="00856CB2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56CB2">
              <w:rPr>
                <w:rFonts w:ascii="Tahoma" w:hAnsi="Tahoma" w:cs="Tahoma"/>
              </w:rPr>
              <w:t xml:space="preserve">Ability to form good effective working relationships and work as part of a </w:t>
            </w:r>
            <w:proofErr w:type="gramStart"/>
            <w:r w:rsidRPr="00856CB2">
              <w:rPr>
                <w:rFonts w:ascii="Tahoma" w:hAnsi="Tahoma" w:cs="Tahoma"/>
              </w:rPr>
              <w:t>team</w:t>
            </w:r>
            <w:proofErr w:type="gramEnd"/>
          </w:p>
          <w:p w14:paraId="5609C8B5" w14:textId="50659CDF" w:rsidR="00AB2C62" w:rsidRDefault="00AB2C62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53FFE09" w14:textId="13F8C202" w:rsidR="00AB2C62" w:rsidRPr="00C438C6" w:rsidRDefault="00AB2C62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B2C62">
              <w:rPr>
                <w:rFonts w:ascii="Tahoma" w:hAnsi="Tahoma" w:cs="Tahoma"/>
              </w:rPr>
              <w:t xml:space="preserve">A commitment to ongoing personal development and training, to grow and develop own knowledge and </w:t>
            </w:r>
            <w:proofErr w:type="gramStart"/>
            <w:r w:rsidRPr="00AB2C62">
              <w:rPr>
                <w:rFonts w:ascii="Tahoma" w:hAnsi="Tahoma" w:cs="Tahoma"/>
              </w:rPr>
              <w:t>experience</w:t>
            </w:r>
            <w:proofErr w:type="gramEnd"/>
          </w:p>
          <w:p w14:paraId="18D69A10" w14:textId="77777777" w:rsidR="0082796E" w:rsidRPr="00C438C6" w:rsidRDefault="0082796E" w:rsidP="00AA6C30">
            <w:pPr>
              <w:widowControl w:val="0"/>
              <w:tabs>
                <w:tab w:val="left" w:pos="567"/>
                <w:tab w:val="left" w:pos="4690"/>
                <w:tab w:val="left" w:pos="8856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BABECE6" w14:textId="27A106D2" w:rsidR="0082796E" w:rsidRDefault="0082796E" w:rsidP="00574E8F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Willingness to undergo an enhanced</w:t>
            </w:r>
            <w:r>
              <w:rPr>
                <w:rFonts w:ascii="Tahoma" w:hAnsi="Tahoma" w:cs="Tahoma"/>
              </w:rPr>
              <w:t xml:space="preserve"> DBS </w:t>
            </w:r>
            <w:proofErr w:type="gramStart"/>
            <w:r>
              <w:rPr>
                <w:rFonts w:ascii="Tahoma" w:hAnsi="Tahoma" w:cs="Tahoma"/>
              </w:rPr>
              <w:t>check</w:t>
            </w:r>
            <w:proofErr w:type="gramEnd"/>
          </w:p>
          <w:p w14:paraId="02B7705A" w14:textId="7FFA0108" w:rsidR="00574E8F" w:rsidRPr="00C438C6" w:rsidRDefault="00574E8F" w:rsidP="00574E8F">
            <w:pPr>
              <w:rPr>
                <w:rFonts w:ascii="Tahoma" w:hAnsi="Tahoma" w:cs="Tahoma"/>
              </w:rPr>
            </w:pPr>
          </w:p>
        </w:tc>
        <w:tc>
          <w:tcPr>
            <w:tcW w:w="2183" w:type="dxa"/>
          </w:tcPr>
          <w:p w14:paraId="525DEB8F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7822B5FF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6BA8C36B" w14:textId="6B4D0209" w:rsidR="00026B6F" w:rsidRDefault="00026B6F" w:rsidP="00AA6C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  <w:p w14:paraId="5CE0934F" w14:textId="77777777" w:rsidR="00026B6F" w:rsidRDefault="00026B6F" w:rsidP="00AA6C30">
            <w:pPr>
              <w:rPr>
                <w:rFonts w:ascii="Tahoma" w:hAnsi="Tahoma" w:cs="Tahoma"/>
              </w:rPr>
            </w:pPr>
          </w:p>
          <w:p w14:paraId="07D3C41B" w14:textId="77777777" w:rsidR="00026B6F" w:rsidRDefault="00026B6F" w:rsidP="00AA6C30">
            <w:pPr>
              <w:rPr>
                <w:rFonts w:ascii="Tahoma" w:hAnsi="Tahoma" w:cs="Tahoma"/>
              </w:rPr>
            </w:pPr>
          </w:p>
          <w:p w14:paraId="66AD01CD" w14:textId="2E80373C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162B1394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0D9AE325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0A08B5C5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0B320A4E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19C20D9B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4490C0C9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0040B1D2" w14:textId="77777777" w:rsidR="0082796E" w:rsidRPr="00C438C6" w:rsidRDefault="0082796E" w:rsidP="00AA6C30">
            <w:pPr>
              <w:rPr>
                <w:rFonts w:ascii="Tahoma" w:hAnsi="Tahoma" w:cs="Tahoma"/>
              </w:rPr>
            </w:pPr>
          </w:p>
          <w:p w14:paraId="747F7EB6" w14:textId="77777777" w:rsidR="0082796E" w:rsidRDefault="0082796E" w:rsidP="00574E8F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08E329B8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38E1646B" w14:textId="77777777" w:rsidR="00AB2C62" w:rsidRDefault="00AB2C62" w:rsidP="00AB2C62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6B7C0496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0FC8E33C" w14:textId="77777777" w:rsidR="00AB2C62" w:rsidRDefault="00AB2C62" w:rsidP="00AB2C62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3B8FD71A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183BD9D6" w14:textId="77777777" w:rsidR="00AB2C62" w:rsidRDefault="00AB2C62" w:rsidP="00AB2C62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40CB59D9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5442A5CF" w14:textId="77777777" w:rsidR="00AB2C62" w:rsidRDefault="00AB2C62" w:rsidP="00AB2C62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754B1525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7FD357F1" w14:textId="77777777" w:rsidR="00AB2C62" w:rsidRDefault="00AB2C62" w:rsidP="00AB2C62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1151AEB2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0809E255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7E3C949E" w14:textId="77777777" w:rsidR="00AB2C62" w:rsidRDefault="00AB2C62" w:rsidP="00AB2C62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2A16086C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06A86B4F" w14:textId="77777777" w:rsidR="00AB2C62" w:rsidRDefault="00AB2C62" w:rsidP="00574E8F">
            <w:pPr>
              <w:rPr>
                <w:rFonts w:ascii="Tahoma" w:hAnsi="Tahoma" w:cs="Tahoma"/>
              </w:rPr>
            </w:pPr>
          </w:p>
          <w:p w14:paraId="06296788" w14:textId="77777777" w:rsidR="00AB2C62" w:rsidRDefault="00AB2C62" w:rsidP="00AB2C62">
            <w:pPr>
              <w:rPr>
                <w:rFonts w:ascii="Tahoma" w:hAnsi="Tahoma" w:cs="Tahoma"/>
              </w:rPr>
            </w:pPr>
            <w:r w:rsidRPr="00C438C6">
              <w:rPr>
                <w:rFonts w:ascii="Tahoma" w:hAnsi="Tahoma" w:cs="Tahoma"/>
              </w:rPr>
              <w:t>Essential</w:t>
            </w:r>
          </w:p>
          <w:p w14:paraId="5F2B5339" w14:textId="7D7577DC" w:rsidR="00AB2C62" w:rsidRPr="00C438C6" w:rsidRDefault="00AB2C62" w:rsidP="00574E8F">
            <w:pPr>
              <w:rPr>
                <w:rFonts w:ascii="Tahoma" w:hAnsi="Tahoma" w:cs="Tahoma"/>
              </w:rPr>
            </w:pPr>
          </w:p>
        </w:tc>
      </w:tr>
    </w:tbl>
    <w:p w14:paraId="41D3827B" w14:textId="77777777" w:rsidR="0082796E" w:rsidRPr="00C438C6" w:rsidRDefault="0082796E" w:rsidP="0082796E">
      <w:pPr>
        <w:rPr>
          <w:rFonts w:ascii="Tahoma" w:hAnsi="Tahoma" w:cs="Tahoma"/>
        </w:rPr>
      </w:pPr>
    </w:p>
    <w:p w14:paraId="5431D3AD" w14:textId="77777777" w:rsidR="0082796E" w:rsidRPr="00C438C6" w:rsidRDefault="0082796E" w:rsidP="0082796E">
      <w:pPr>
        <w:rPr>
          <w:rFonts w:ascii="Tahoma" w:hAnsi="Tahoma" w:cs="Tahoma"/>
        </w:rPr>
      </w:pPr>
    </w:p>
    <w:p w14:paraId="16926659" w14:textId="77777777" w:rsidR="0082796E" w:rsidRPr="00C438C6" w:rsidRDefault="0082796E" w:rsidP="0082796E">
      <w:pPr>
        <w:rPr>
          <w:rFonts w:ascii="Tahoma" w:hAnsi="Tahoma" w:cs="Tahoma"/>
          <w:b/>
        </w:rPr>
      </w:pPr>
    </w:p>
    <w:p w14:paraId="3D2AFB21" w14:textId="77777777" w:rsidR="0082796E" w:rsidRDefault="0082796E" w:rsidP="00947C6E">
      <w:pPr>
        <w:tabs>
          <w:tab w:val="left" w:pos="630"/>
        </w:tabs>
        <w:spacing w:before="240"/>
        <w:jc w:val="both"/>
        <w:rPr>
          <w:rFonts w:ascii="Tahoma" w:hAnsi="Tahoma" w:cs="Tahoma"/>
          <w:b/>
        </w:rPr>
      </w:pPr>
    </w:p>
    <w:sectPr w:rsidR="0082796E" w:rsidSect="00CE7D02">
      <w:pgSz w:w="12240" w:h="15840"/>
      <w:pgMar w:top="1152" w:right="1152" w:bottom="1152" w:left="1152" w:header="547" w:footer="25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02A4" w14:textId="77777777" w:rsidR="004428C7" w:rsidRDefault="004428C7">
      <w:r>
        <w:separator/>
      </w:r>
    </w:p>
  </w:endnote>
  <w:endnote w:type="continuationSeparator" w:id="0">
    <w:p w14:paraId="47E8B183" w14:textId="77777777" w:rsidR="004428C7" w:rsidRDefault="0044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6B36" w14:textId="6C5EBAA7" w:rsidR="003F0CE9" w:rsidRDefault="003F0CE9">
    <w:pPr>
      <w:pStyle w:val="Footer"/>
      <w:rPr>
        <w:rFonts w:ascii="Arial" w:hAnsi="Arial" w:cs="Arial"/>
      </w:rPr>
    </w:pPr>
    <w:r>
      <w:rPr>
        <w:rFonts w:ascii="Arial" w:hAnsi="Arial" w:cs="Arial"/>
      </w:rPr>
      <w:t>V1.1 May 2021 review May 2022</w:t>
    </w:r>
  </w:p>
  <w:p w14:paraId="6BE90E5E" w14:textId="2EF40E93" w:rsidR="002A52A4" w:rsidRDefault="002A52A4">
    <w:pPr>
      <w:pStyle w:val="Footer"/>
    </w:pPr>
    <w:proofErr w:type="spellStart"/>
    <w:r>
      <w:rPr>
        <w:rFonts w:ascii="Arial" w:hAnsi="Arial" w:cs="Arial"/>
      </w:rPr>
      <w:t>Sharepoint</w:t>
    </w:r>
    <w:proofErr w:type="spellEnd"/>
    <w:r>
      <w:rPr>
        <w:rFonts w:ascii="Arial" w:hAnsi="Arial" w:cs="Arial"/>
      </w:rPr>
      <w:t xml:space="preserve"> Location: </w:t>
    </w:r>
    <w:r w:rsidR="00A85852">
      <w:rPr>
        <w:rFonts w:ascii="Arial" w:hAnsi="Arial" w:cs="Arial"/>
      </w:rPr>
      <w:t>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109E" w14:textId="77777777" w:rsidR="0019489A" w:rsidRDefault="006B5334">
    <w:pPr>
      <w:pStyle w:val="Footer"/>
      <w:jc w:val="center"/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instrText>PAGE</w:instrText>
    </w:r>
    <w:r>
      <w:fldChar w:fldCharType="separate"/>
    </w:r>
    <w:r w:rsidR="00C27788">
      <w:rPr>
        <w:noProof/>
      </w:rPr>
      <w:t>1</w:t>
    </w:r>
    <w: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instrText>NUMPAGES \* ARABIC</w:instrText>
    </w:r>
    <w:r>
      <w:fldChar w:fldCharType="separate"/>
    </w:r>
    <w:r w:rsidR="00C27788">
      <w:rPr>
        <w:noProof/>
      </w:rPr>
      <w:t>5</w:t>
    </w:r>
    <w:r>
      <w:fldChar w:fldCharType="end"/>
    </w:r>
  </w:p>
  <w:p w14:paraId="456938AB" w14:textId="77777777" w:rsidR="0019489A" w:rsidRDefault="006B5334">
    <w:pPr>
      <w:pStyle w:val="Footer"/>
      <w:tabs>
        <w:tab w:val="left" w:pos="1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AF65" w14:textId="77777777" w:rsidR="004428C7" w:rsidRDefault="004428C7">
      <w:r>
        <w:separator/>
      </w:r>
    </w:p>
  </w:footnote>
  <w:footnote w:type="continuationSeparator" w:id="0">
    <w:p w14:paraId="5B1991BB" w14:textId="77777777" w:rsidR="004428C7" w:rsidRDefault="00442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C821" w14:textId="534CC7E7" w:rsidR="00A32DE7" w:rsidRPr="00A32DE7" w:rsidRDefault="00A32DE7" w:rsidP="00A32DE7">
    <w:pPr>
      <w:pStyle w:val="Header"/>
    </w:pPr>
    <w:r>
      <w:rPr>
        <w:noProof/>
      </w:rPr>
      <w:drawing>
        <wp:inline distT="0" distB="0" distL="0" distR="0" wp14:anchorId="4E1D36D9" wp14:editId="4B9EB5B6">
          <wp:extent cx="1886000" cy="47078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536" cy="4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21B"/>
    <w:multiLevelType w:val="multilevel"/>
    <w:tmpl w:val="8326EF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2C84187"/>
    <w:multiLevelType w:val="hybridMultilevel"/>
    <w:tmpl w:val="382A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54DB"/>
    <w:multiLevelType w:val="multilevel"/>
    <w:tmpl w:val="558414F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7E0B0C"/>
    <w:multiLevelType w:val="multilevel"/>
    <w:tmpl w:val="1430D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883180"/>
    <w:multiLevelType w:val="hybridMultilevel"/>
    <w:tmpl w:val="8D4C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798C"/>
    <w:multiLevelType w:val="multilevel"/>
    <w:tmpl w:val="98B288B8"/>
    <w:lvl w:ilvl="0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3C60FE"/>
    <w:multiLevelType w:val="hybridMultilevel"/>
    <w:tmpl w:val="8EBA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41AB"/>
    <w:multiLevelType w:val="hybridMultilevel"/>
    <w:tmpl w:val="0C46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F26B41"/>
    <w:multiLevelType w:val="multilevel"/>
    <w:tmpl w:val="CA7EC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0A6405"/>
    <w:multiLevelType w:val="hybridMultilevel"/>
    <w:tmpl w:val="E64E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279D3"/>
    <w:multiLevelType w:val="hybridMultilevel"/>
    <w:tmpl w:val="90A82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707C0"/>
    <w:multiLevelType w:val="multilevel"/>
    <w:tmpl w:val="24FA013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211F06"/>
    <w:multiLevelType w:val="multilevel"/>
    <w:tmpl w:val="CA7ECF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AB1F9A"/>
    <w:multiLevelType w:val="hybridMultilevel"/>
    <w:tmpl w:val="02D8951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E51EE"/>
    <w:multiLevelType w:val="hybridMultilevel"/>
    <w:tmpl w:val="46C66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666CF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064A4"/>
    <w:multiLevelType w:val="hybridMultilevel"/>
    <w:tmpl w:val="4DF65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2E5589"/>
    <w:multiLevelType w:val="multilevel"/>
    <w:tmpl w:val="6B4476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6E1E34B5"/>
    <w:multiLevelType w:val="hybridMultilevel"/>
    <w:tmpl w:val="A442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3347E"/>
    <w:multiLevelType w:val="hybridMultilevel"/>
    <w:tmpl w:val="16923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6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7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9A"/>
    <w:rsid w:val="000005C8"/>
    <w:rsid w:val="0000652E"/>
    <w:rsid w:val="00026B6F"/>
    <w:rsid w:val="000453A1"/>
    <w:rsid w:val="00054DFB"/>
    <w:rsid w:val="00073D82"/>
    <w:rsid w:val="00074CF6"/>
    <w:rsid w:val="00096F79"/>
    <w:rsid w:val="000B2F23"/>
    <w:rsid w:val="000C2AEC"/>
    <w:rsid w:val="000C3161"/>
    <w:rsid w:val="000D0313"/>
    <w:rsid w:val="000D096C"/>
    <w:rsid w:val="000F1E4E"/>
    <w:rsid w:val="00120B5C"/>
    <w:rsid w:val="00124ACE"/>
    <w:rsid w:val="00130D10"/>
    <w:rsid w:val="00137EEC"/>
    <w:rsid w:val="00145A68"/>
    <w:rsid w:val="00181958"/>
    <w:rsid w:val="0019489A"/>
    <w:rsid w:val="001A1560"/>
    <w:rsid w:val="001D7966"/>
    <w:rsid w:val="001F4000"/>
    <w:rsid w:val="001F68B9"/>
    <w:rsid w:val="00212CF3"/>
    <w:rsid w:val="00213FA9"/>
    <w:rsid w:val="0023047B"/>
    <w:rsid w:val="00246FFB"/>
    <w:rsid w:val="00252C97"/>
    <w:rsid w:val="00260B1B"/>
    <w:rsid w:val="002A1E70"/>
    <w:rsid w:val="002A52A4"/>
    <w:rsid w:val="002C1045"/>
    <w:rsid w:val="002C7A05"/>
    <w:rsid w:val="002D223A"/>
    <w:rsid w:val="002F48C7"/>
    <w:rsid w:val="002F5E2E"/>
    <w:rsid w:val="00310A9B"/>
    <w:rsid w:val="0031757A"/>
    <w:rsid w:val="00332AFE"/>
    <w:rsid w:val="00355A23"/>
    <w:rsid w:val="003B7843"/>
    <w:rsid w:val="003D1395"/>
    <w:rsid w:val="003F0CE9"/>
    <w:rsid w:val="00423564"/>
    <w:rsid w:val="0043478D"/>
    <w:rsid w:val="00436363"/>
    <w:rsid w:val="004428C7"/>
    <w:rsid w:val="0044786A"/>
    <w:rsid w:val="00451DAC"/>
    <w:rsid w:val="004544F7"/>
    <w:rsid w:val="00472821"/>
    <w:rsid w:val="0047524B"/>
    <w:rsid w:val="004960ED"/>
    <w:rsid w:val="004A065F"/>
    <w:rsid w:val="004D670A"/>
    <w:rsid w:val="004E672C"/>
    <w:rsid w:val="004F7225"/>
    <w:rsid w:val="005018DA"/>
    <w:rsid w:val="00510B67"/>
    <w:rsid w:val="005178EE"/>
    <w:rsid w:val="005356EE"/>
    <w:rsid w:val="005419FF"/>
    <w:rsid w:val="00547F43"/>
    <w:rsid w:val="00550FAF"/>
    <w:rsid w:val="00550FEF"/>
    <w:rsid w:val="005654FD"/>
    <w:rsid w:val="005700D1"/>
    <w:rsid w:val="00574E8F"/>
    <w:rsid w:val="00583063"/>
    <w:rsid w:val="0059309F"/>
    <w:rsid w:val="005B35A9"/>
    <w:rsid w:val="005F7C76"/>
    <w:rsid w:val="0060315E"/>
    <w:rsid w:val="0067329B"/>
    <w:rsid w:val="006754FB"/>
    <w:rsid w:val="006813C1"/>
    <w:rsid w:val="00682BEC"/>
    <w:rsid w:val="00687CCF"/>
    <w:rsid w:val="00690D6F"/>
    <w:rsid w:val="00692CF8"/>
    <w:rsid w:val="006A1FBA"/>
    <w:rsid w:val="006A5371"/>
    <w:rsid w:val="006B45BA"/>
    <w:rsid w:val="006B5334"/>
    <w:rsid w:val="006C3566"/>
    <w:rsid w:val="006D301E"/>
    <w:rsid w:val="006D6821"/>
    <w:rsid w:val="006E6A16"/>
    <w:rsid w:val="006F1C93"/>
    <w:rsid w:val="006F2B58"/>
    <w:rsid w:val="00705202"/>
    <w:rsid w:val="00712746"/>
    <w:rsid w:val="007521CC"/>
    <w:rsid w:val="007613AD"/>
    <w:rsid w:val="00771E4D"/>
    <w:rsid w:val="007765BD"/>
    <w:rsid w:val="00783539"/>
    <w:rsid w:val="00783E03"/>
    <w:rsid w:val="00794FC8"/>
    <w:rsid w:val="007B5080"/>
    <w:rsid w:val="007E2BEC"/>
    <w:rsid w:val="007F244F"/>
    <w:rsid w:val="007F7064"/>
    <w:rsid w:val="0082796E"/>
    <w:rsid w:val="00840480"/>
    <w:rsid w:val="00842F63"/>
    <w:rsid w:val="00856CB2"/>
    <w:rsid w:val="00862746"/>
    <w:rsid w:val="00882224"/>
    <w:rsid w:val="00890744"/>
    <w:rsid w:val="00894F8A"/>
    <w:rsid w:val="008A5FAD"/>
    <w:rsid w:val="008C4F6B"/>
    <w:rsid w:val="008F1900"/>
    <w:rsid w:val="00906FDB"/>
    <w:rsid w:val="00941D5D"/>
    <w:rsid w:val="00947C6E"/>
    <w:rsid w:val="00973656"/>
    <w:rsid w:val="009929FD"/>
    <w:rsid w:val="00995E05"/>
    <w:rsid w:val="009B3984"/>
    <w:rsid w:val="009C1982"/>
    <w:rsid w:val="009C26B3"/>
    <w:rsid w:val="009D18A4"/>
    <w:rsid w:val="009D2AA3"/>
    <w:rsid w:val="009E4B2F"/>
    <w:rsid w:val="00A23A6B"/>
    <w:rsid w:val="00A32DE7"/>
    <w:rsid w:val="00A51E7B"/>
    <w:rsid w:val="00A53275"/>
    <w:rsid w:val="00A537D0"/>
    <w:rsid w:val="00A634D2"/>
    <w:rsid w:val="00A63854"/>
    <w:rsid w:val="00A70748"/>
    <w:rsid w:val="00A7543E"/>
    <w:rsid w:val="00A7697C"/>
    <w:rsid w:val="00A76F1F"/>
    <w:rsid w:val="00A847F1"/>
    <w:rsid w:val="00A85852"/>
    <w:rsid w:val="00AB2C62"/>
    <w:rsid w:val="00AB3CFD"/>
    <w:rsid w:val="00AB530E"/>
    <w:rsid w:val="00AD067B"/>
    <w:rsid w:val="00AF0561"/>
    <w:rsid w:val="00B007E8"/>
    <w:rsid w:val="00B23525"/>
    <w:rsid w:val="00B31D75"/>
    <w:rsid w:val="00B37082"/>
    <w:rsid w:val="00B43A81"/>
    <w:rsid w:val="00B471A1"/>
    <w:rsid w:val="00BA4F03"/>
    <w:rsid w:val="00BB412C"/>
    <w:rsid w:val="00BC248F"/>
    <w:rsid w:val="00BD0136"/>
    <w:rsid w:val="00BF0FE1"/>
    <w:rsid w:val="00BF7BCD"/>
    <w:rsid w:val="00C02D67"/>
    <w:rsid w:val="00C1315C"/>
    <w:rsid w:val="00C27788"/>
    <w:rsid w:val="00C27980"/>
    <w:rsid w:val="00C37AA9"/>
    <w:rsid w:val="00C4297E"/>
    <w:rsid w:val="00C453B7"/>
    <w:rsid w:val="00C77B62"/>
    <w:rsid w:val="00C86EB4"/>
    <w:rsid w:val="00CB35D1"/>
    <w:rsid w:val="00CE2899"/>
    <w:rsid w:val="00CE7D02"/>
    <w:rsid w:val="00D05C84"/>
    <w:rsid w:val="00D06769"/>
    <w:rsid w:val="00D148D4"/>
    <w:rsid w:val="00D209A2"/>
    <w:rsid w:val="00D56C39"/>
    <w:rsid w:val="00D637C3"/>
    <w:rsid w:val="00D94A7D"/>
    <w:rsid w:val="00DA4E9D"/>
    <w:rsid w:val="00DB1395"/>
    <w:rsid w:val="00DC33B2"/>
    <w:rsid w:val="00DE0F69"/>
    <w:rsid w:val="00DE2ADB"/>
    <w:rsid w:val="00DF2B16"/>
    <w:rsid w:val="00DF6618"/>
    <w:rsid w:val="00E00614"/>
    <w:rsid w:val="00E20525"/>
    <w:rsid w:val="00E263B0"/>
    <w:rsid w:val="00E30EED"/>
    <w:rsid w:val="00E33A90"/>
    <w:rsid w:val="00E44C47"/>
    <w:rsid w:val="00E57597"/>
    <w:rsid w:val="00EA6A0E"/>
    <w:rsid w:val="00EA71E7"/>
    <w:rsid w:val="00EC1F7B"/>
    <w:rsid w:val="00ED2B5E"/>
    <w:rsid w:val="00EF3648"/>
    <w:rsid w:val="00F01C17"/>
    <w:rsid w:val="00F048CE"/>
    <w:rsid w:val="00F05238"/>
    <w:rsid w:val="00F31BB6"/>
    <w:rsid w:val="00F4187B"/>
    <w:rsid w:val="00F44666"/>
    <w:rsid w:val="00F46F12"/>
    <w:rsid w:val="00F65F53"/>
    <w:rsid w:val="00F72A27"/>
    <w:rsid w:val="00F86B94"/>
    <w:rsid w:val="00FA2034"/>
    <w:rsid w:val="00FD0AC8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B39B3D1"/>
  <w15:docId w15:val="{E7F70AF0-6477-45AC-B987-BBAC7A5D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4"/>
      </w:numPr>
      <w:outlineLvl w:val="1"/>
    </w:pPr>
    <w:rPr>
      <w:rFonts w:ascii="Arial" w:hAnsi="Arial" w:cs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lang w:val="en-GB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sz w:val="24"/>
      <w:u w:val="single"/>
    </w:rPr>
  </w:style>
  <w:style w:type="character" w:customStyle="1" w:styleId="PlainTextChar">
    <w:name w:val="Plain Text Char"/>
    <w:basedOn w:val="DefaultParagraphFont"/>
    <w:rPr>
      <w:rFonts w:ascii="Consolas" w:hAnsi="Consolas" w:cs="Consolas"/>
      <w:sz w:val="21"/>
      <w:szCs w:val="21"/>
      <w:lang w:val="en-US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lang w:val="en-GB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32"/>
      <w:szCs w:val="32"/>
      <w:lang w:val="en-GB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sz w:val="20"/>
      <w:szCs w:val="20"/>
    </w:rPr>
  </w:style>
  <w:style w:type="paragraph" w:styleId="Footer">
    <w:name w:val="footer"/>
    <w:basedOn w:val="Normal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rPr>
      <w:rFonts w:ascii="Consolas" w:eastAsia="Calibri" w:hAnsi="Consolas" w:cs="Consolas"/>
      <w:sz w:val="21"/>
      <w:szCs w:val="21"/>
      <w:lang w:val="en-US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character" w:styleId="CommentReference">
    <w:name w:val="annotation reference"/>
    <w:basedOn w:val="DefaultParagraphFont"/>
    <w:uiPriority w:val="99"/>
    <w:semiHidden/>
    <w:unhideWhenUsed/>
    <w:rsid w:val="00547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F43"/>
    <w:rPr>
      <w:rFonts w:ascii="Times New Roman" w:eastAsia="Times New Roman" w:hAnsi="Times New Roman" w:cs="Times New Roman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F43"/>
    <w:rPr>
      <w:rFonts w:ascii="Times New Roman" w:eastAsia="Times New Roman" w:hAnsi="Times New Roman" w:cs="Times New Roman"/>
      <w:b/>
      <w:bCs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252C97"/>
    <w:pPr>
      <w:suppressAutoHyphens w:val="0"/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F31BB6"/>
    <w:pPr>
      <w:suppressAutoHyphens w:val="0"/>
    </w:pPr>
    <w:rPr>
      <w:rFonts w:ascii="Arial" w:hAnsi="Arial" w:cs="Arial"/>
      <w:color w:val="FF000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F31BB6"/>
    <w:rPr>
      <w:rFonts w:ascii="Arial" w:eastAsia="Times New Roman" w:hAnsi="Arial" w:cs="Arial"/>
      <w:color w:val="FF0000"/>
      <w:sz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07C5-3210-4C0F-9D91-AF714B6F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mwishart</dc:creator>
  <cp:lastModifiedBy>Melanie Campbell</cp:lastModifiedBy>
  <cp:revision>2</cp:revision>
  <cp:lastPrinted>2018-03-01T12:11:00Z</cp:lastPrinted>
  <dcterms:created xsi:type="dcterms:W3CDTF">2021-06-04T08:05:00Z</dcterms:created>
  <dcterms:modified xsi:type="dcterms:W3CDTF">2021-06-04T08:05:00Z</dcterms:modified>
  <dc:language>en-GB</dc:language>
</cp:coreProperties>
</file>